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4747B4" w14:textId="46F84FF4" w:rsidR="00C95C7C" w:rsidRPr="007D6A7E" w:rsidRDefault="00A96055" w:rsidP="00A96055">
      <w:pPr>
        <w:tabs>
          <w:tab w:val="left" w:pos="4678"/>
        </w:tabs>
        <w:spacing w:line="240" w:lineRule="auto"/>
        <w:ind w:left="4678"/>
        <w:jc w:val="left"/>
        <w:outlineLvl w:val="0"/>
        <w:rPr>
          <w:szCs w:val="24"/>
          <w:lang w:val="lt-LT"/>
        </w:rPr>
      </w:pPr>
      <w:r w:rsidRPr="00DE2734">
        <w:rPr>
          <w:szCs w:val="24"/>
          <w:lang w:val="lt-LT"/>
        </w:rPr>
        <w:t xml:space="preserve">Visagino savivaldybės </w:t>
      </w:r>
      <w:r w:rsidR="0086119B">
        <w:rPr>
          <w:szCs w:val="24"/>
          <w:lang w:val="lt-LT"/>
        </w:rPr>
        <w:t>tarybos veiklos reglamento</w:t>
      </w:r>
      <w:r w:rsidRPr="00DE2734">
        <w:rPr>
          <w:szCs w:val="24"/>
          <w:lang w:val="lt-LT"/>
        </w:rPr>
        <w:t xml:space="preserve"> </w:t>
      </w:r>
      <w:r w:rsidR="0086119B">
        <w:rPr>
          <w:szCs w:val="24"/>
          <w:lang w:val="lt-LT"/>
        </w:rPr>
        <w:t>1 priedas</w:t>
      </w:r>
    </w:p>
    <w:p w14:paraId="48967DB6" w14:textId="77777777" w:rsidR="00C95C7C" w:rsidRPr="007D6A7E" w:rsidRDefault="00C95C7C" w:rsidP="00153311">
      <w:pPr>
        <w:spacing w:line="240" w:lineRule="auto"/>
        <w:rPr>
          <w:b/>
          <w:szCs w:val="24"/>
          <w:lang w:val="lt-LT"/>
        </w:rPr>
      </w:pPr>
    </w:p>
    <w:p w14:paraId="5061873B" w14:textId="77777777" w:rsidR="00E27233" w:rsidRPr="007D6A7E" w:rsidRDefault="00E27233" w:rsidP="00153311">
      <w:pPr>
        <w:spacing w:line="240" w:lineRule="auto"/>
        <w:rPr>
          <w:b/>
          <w:bCs/>
          <w:caps/>
          <w:szCs w:val="24"/>
          <w:lang w:val="lt-LT"/>
        </w:rPr>
      </w:pPr>
      <w:r w:rsidRPr="007D6A7E">
        <w:rPr>
          <w:b/>
          <w:bCs/>
          <w:caps/>
          <w:szCs w:val="24"/>
          <w:lang w:val="lt-LT"/>
        </w:rPr>
        <w:t>AIŠKINAMASIS RAŠTAS</w:t>
      </w:r>
    </w:p>
    <w:p w14:paraId="488DD3A6" w14:textId="036282F5" w:rsidR="00191058" w:rsidRPr="006A7023" w:rsidRDefault="006A7023" w:rsidP="00191058">
      <w:pPr>
        <w:rPr>
          <w:b/>
          <w:lang w:val="lt-LT"/>
        </w:rPr>
      </w:pPr>
      <w:r w:rsidRPr="006A7023">
        <w:rPr>
          <w:b/>
          <w:lang w:val="lt-LT"/>
        </w:rPr>
        <w:t xml:space="preserve">DĖL VISAGINO SAVIVALDYBĖS VIETINĖS RINKLIAVOS UŽ KOMUNALINIŲ ATLIEKŲ </w:t>
      </w:r>
      <w:r w:rsidR="00656B1F" w:rsidRPr="00656B1F">
        <w:rPr>
          <w:b/>
          <w:lang w:val="lt-LT"/>
        </w:rPr>
        <w:t>IR KOMUNALINĖMS ATLIEKOMS NEPRISKIRIAMŲ BUITYJE SUSIDARANČIŲ ATLIEKŲ TVARKYMĄ DYDŽIO NUSTATYMO METODIKOS, VISAGINO SAVIVALDYBĖS VIETINĖS RINKLIAVOS UŽ KOMUNALINIŲ ATLIEKŲ IR KOMUNALINĖMS ATLIEKOMS NEPRISKIRIAMŲ BUITYJE SUSIDARANČIŲ ATLIEKŲ TVARKYMĄ</w:t>
      </w:r>
      <w:r w:rsidR="00656B1F">
        <w:rPr>
          <w:b/>
          <w:lang w:val="lt-LT"/>
        </w:rPr>
        <w:t xml:space="preserve"> </w:t>
      </w:r>
      <w:r w:rsidRPr="006A7023">
        <w:rPr>
          <w:b/>
          <w:lang w:val="lt-LT"/>
        </w:rPr>
        <w:t>NUOSTATŲ</w:t>
      </w:r>
      <w:r w:rsidR="00656B1F">
        <w:rPr>
          <w:b/>
          <w:lang w:val="lt-LT"/>
        </w:rPr>
        <w:t xml:space="preserve"> </w:t>
      </w:r>
      <w:r w:rsidRPr="006A7023">
        <w:rPr>
          <w:b/>
          <w:lang w:val="lt-LT"/>
        </w:rPr>
        <w:t xml:space="preserve"> </w:t>
      </w:r>
      <w:r w:rsidR="00656B1F" w:rsidRPr="00656B1F">
        <w:rPr>
          <w:b/>
          <w:lang w:val="lt-LT"/>
        </w:rPr>
        <w:t xml:space="preserve">IR UŽDAROSIOS AKCINĖS BENDROVĖS „VISAGINO BŪSTAS“ TEIKIAMŲ KOMUNALINIŲ ATLIEKŲ TVARKYMO PASLAUGŲ KAINŲ SĄRAŠO </w:t>
      </w:r>
      <w:r w:rsidRPr="006A7023">
        <w:rPr>
          <w:b/>
          <w:lang w:val="lt-LT"/>
        </w:rPr>
        <w:t>PATVIRTINIMO</w:t>
      </w:r>
    </w:p>
    <w:p w14:paraId="03FD72C1" w14:textId="77777777" w:rsidR="002B6643" w:rsidRPr="007D6A7E" w:rsidRDefault="002B6643" w:rsidP="00153311">
      <w:pPr>
        <w:spacing w:line="240" w:lineRule="auto"/>
        <w:rPr>
          <w:szCs w:val="24"/>
          <w:lang w:val="lt-LT"/>
        </w:rPr>
      </w:pPr>
    </w:p>
    <w:p w14:paraId="2D281BB9" w14:textId="187223D2" w:rsidR="00E27233" w:rsidRPr="007D6A7E" w:rsidRDefault="00EC71B7" w:rsidP="00153311">
      <w:pPr>
        <w:spacing w:line="240" w:lineRule="auto"/>
        <w:rPr>
          <w:szCs w:val="24"/>
          <w:lang w:val="lt-LT"/>
        </w:rPr>
      </w:pPr>
      <w:r w:rsidRPr="007D6A7E">
        <w:rPr>
          <w:szCs w:val="24"/>
          <w:lang w:val="lt-LT"/>
        </w:rPr>
        <w:t>20</w:t>
      </w:r>
      <w:r>
        <w:rPr>
          <w:szCs w:val="24"/>
          <w:lang w:val="lt-LT"/>
        </w:rPr>
        <w:t>2</w:t>
      </w:r>
      <w:r w:rsidR="00B163DF">
        <w:rPr>
          <w:szCs w:val="24"/>
          <w:lang w:val="lt-LT"/>
        </w:rPr>
        <w:t>5</w:t>
      </w:r>
      <w:r w:rsidRPr="007D6A7E">
        <w:rPr>
          <w:szCs w:val="24"/>
          <w:lang w:val="lt-LT"/>
        </w:rPr>
        <w:t xml:space="preserve"> </w:t>
      </w:r>
      <w:r w:rsidR="00E27233" w:rsidRPr="007D6A7E">
        <w:rPr>
          <w:szCs w:val="24"/>
          <w:lang w:val="lt-LT"/>
        </w:rPr>
        <w:t xml:space="preserve">m. </w:t>
      </w:r>
      <w:r w:rsidR="00B163DF">
        <w:rPr>
          <w:szCs w:val="24"/>
          <w:lang w:val="lt-LT"/>
        </w:rPr>
        <w:t>sausio</w:t>
      </w:r>
      <w:r w:rsidR="00191058">
        <w:rPr>
          <w:szCs w:val="24"/>
          <w:lang w:val="lt-LT"/>
        </w:rPr>
        <w:t xml:space="preserve"> </w:t>
      </w:r>
      <w:r w:rsidR="007E0BD4" w:rsidRPr="007D6A7E">
        <w:rPr>
          <w:szCs w:val="24"/>
          <w:lang w:val="lt-LT"/>
        </w:rPr>
        <w:t>___</w:t>
      </w:r>
      <w:r w:rsidR="00E27233" w:rsidRPr="007D6A7E">
        <w:rPr>
          <w:szCs w:val="24"/>
          <w:lang w:val="lt-LT"/>
        </w:rPr>
        <w:t>d.</w:t>
      </w:r>
    </w:p>
    <w:p w14:paraId="76BC583A" w14:textId="77777777" w:rsidR="00E27233" w:rsidRPr="007D6A7E" w:rsidRDefault="00E27233" w:rsidP="00153311">
      <w:pPr>
        <w:spacing w:line="240" w:lineRule="auto"/>
        <w:rPr>
          <w:szCs w:val="24"/>
          <w:lang w:val="lt-LT"/>
        </w:rPr>
      </w:pPr>
      <w:r w:rsidRPr="007D6A7E">
        <w:rPr>
          <w:szCs w:val="24"/>
          <w:lang w:val="lt-LT"/>
        </w:rPr>
        <w:t>Visaginas</w:t>
      </w:r>
    </w:p>
    <w:p w14:paraId="3291A8F9" w14:textId="77777777" w:rsidR="00E27233" w:rsidRPr="007D6A7E" w:rsidRDefault="00E27233" w:rsidP="00153311">
      <w:pPr>
        <w:spacing w:line="240" w:lineRule="auto"/>
        <w:jc w:val="both"/>
        <w:rPr>
          <w:szCs w:val="24"/>
          <w:lang w:val="lt-LT"/>
        </w:rPr>
      </w:pPr>
    </w:p>
    <w:p w14:paraId="190C34B2" w14:textId="77777777" w:rsidR="00E27233" w:rsidRPr="007D6A7E" w:rsidRDefault="00E27233" w:rsidP="00153311">
      <w:pPr>
        <w:spacing w:line="240" w:lineRule="auto"/>
        <w:jc w:val="both"/>
        <w:rPr>
          <w:szCs w:val="24"/>
          <w:lang w:val="lt-LT"/>
        </w:rPr>
      </w:pPr>
    </w:p>
    <w:p w14:paraId="044E5B26" w14:textId="315505DC" w:rsidR="00E27233" w:rsidRPr="007D6A7E" w:rsidRDefault="00E27233" w:rsidP="00E308D8">
      <w:pPr>
        <w:numPr>
          <w:ilvl w:val="0"/>
          <w:numId w:val="4"/>
        </w:numPr>
        <w:tabs>
          <w:tab w:val="clear" w:pos="0"/>
        </w:tabs>
        <w:spacing w:after="120" w:line="240" w:lineRule="auto"/>
        <w:ind w:left="0" w:firstLine="851"/>
        <w:jc w:val="both"/>
        <w:rPr>
          <w:szCs w:val="24"/>
          <w:lang w:val="lt-LT"/>
        </w:rPr>
      </w:pPr>
      <w:r w:rsidRPr="007D6A7E">
        <w:rPr>
          <w:b/>
          <w:szCs w:val="24"/>
          <w:lang w:val="lt-LT"/>
        </w:rPr>
        <w:t>Sprendimo projekto iniciatorius (</w:t>
      </w:r>
      <w:proofErr w:type="spellStart"/>
      <w:r w:rsidRPr="007D6A7E">
        <w:rPr>
          <w:b/>
          <w:szCs w:val="24"/>
          <w:lang w:val="lt-LT"/>
        </w:rPr>
        <w:t>iai</w:t>
      </w:r>
      <w:proofErr w:type="spellEnd"/>
      <w:r w:rsidRPr="007D6A7E">
        <w:rPr>
          <w:b/>
          <w:szCs w:val="24"/>
          <w:lang w:val="lt-LT"/>
        </w:rPr>
        <w:t>) / rengėjas (ai):</w:t>
      </w:r>
      <w:r w:rsidRPr="007D6A7E">
        <w:rPr>
          <w:szCs w:val="24"/>
          <w:lang w:val="lt-LT"/>
        </w:rPr>
        <w:t xml:space="preserve"> rengėjas – </w:t>
      </w:r>
      <w:r w:rsidR="005C5818" w:rsidRPr="007D6A7E">
        <w:rPr>
          <w:lang w:val="lt-LT"/>
        </w:rPr>
        <w:t>Visagino savivaldybės administracij</w:t>
      </w:r>
      <w:r w:rsidR="00656B1F">
        <w:rPr>
          <w:lang w:val="lt-LT"/>
        </w:rPr>
        <w:t>a.</w:t>
      </w:r>
    </w:p>
    <w:p w14:paraId="4D0B630C" w14:textId="29341D08" w:rsidR="00E27233" w:rsidRPr="007D6A7E" w:rsidRDefault="00E27233" w:rsidP="00E308D8">
      <w:pPr>
        <w:numPr>
          <w:ilvl w:val="0"/>
          <w:numId w:val="4"/>
        </w:numPr>
        <w:tabs>
          <w:tab w:val="clear" w:pos="0"/>
        </w:tabs>
        <w:spacing w:after="120" w:line="240" w:lineRule="auto"/>
        <w:ind w:left="0" w:firstLine="851"/>
        <w:jc w:val="both"/>
        <w:rPr>
          <w:szCs w:val="24"/>
          <w:lang w:val="lt-LT"/>
        </w:rPr>
      </w:pPr>
      <w:r w:rsidRPr="007D6A7E">
        <w:rPr>
          <w:b/>
          <w:szCs w:val="24"/>
          <w:lang w:val="lt-LT"/>
        </w:rPr>
        <w:t>Sprendimo projekto tikslas:</w:t>
      </w:r>
      <w:r w:rsidRPr="007D6A7E">
        <w:rPr>
          <w:szCs w:val="24"/>
          <w:lang w:val="lt-LT"/>
        </w:rPr>
        <w:t xml:space="preserve"> </w:t>
      </w:r>
      <w:r w:rsidR="006A7023" w:rsidRPr="00DE2734">
        <w:rPr>
          <w:lang w:val="lt-LT"/>
        </w:rPr>
        <w:t xml:space="preserve">Patvirtinti Visagino savivaldybės </w:t>
      </w:r>
      <w:r w:rsidR="00656B1F" w:rsidRPr="00656B1F">
        <w:rPr>
          <w:lang w:val="lt-LT"/>
        </w:rPr>
        <w:t xml:space="preserve">vietinės rinkliavos už komunalinių atliekų ir komunalinėms atliekoms nepriskiriamų buityje susidarančių atliekų tvarkymą dydžio vietinės rinkliavos už komunalinių atliekų ir komunalinėms atliekoms nepriskiriamų buityje susidarančių atliekų tvarkymą dydžio </w:t>
      </w:r>
      <w:r w:rsidR="00656B1F">
        <w:rPr>
          <w:lang w:val="lt-LT"/>
        </w:rPr>
        <w:t xml:space="preserve">nustatymo </w:t>
      </w:r>
      <w:r w:rsidR="006A7023" w:rsidRPr="00DE2734">
        <w:rPr>
          <w:szCs w:val="24"/>
          <w:lang w:val="lt-LT"/>
        </w:rPr>
        <w:t>metodiką</w:t>
      </w:r>
      <w:r w:rsidR="006A7023">
        <w:rPr>
          <w:szCs w:val="24"/>
          <w:lang w:val="lt-LT"/>
        </w:rPr>
        <w:t xml:space="preserve"> ir </w:t>
      </w:r>
      <w:r w:rsidR="006A7023" w:rsidRPr="00DE2734">
        <w:rPr>
          <w:lang w:val="lt-LT"/>
        </w:rPr>
        <w:t xml:space="preserve">Visagino savivaldybės </w:t>
      </w:r>
      <w:r w:rsidR="006A7023" w:rsidRPr="00DE2734">
        <w:rPr>
          <w:szCs w:val="24"/>
          <w:lang w:val="lt-LT"/>
        </w:rPr>
        <w:t xml:space="preserve">vietinės rinkliavos už komunalinių atliekų </w:t>
      </w:r>
      <w:bookmarkStart w:id="0" w:name="_Hlk183698432"/>
      <w:r w:rsidR="00656B1F" w:rsidRPr="00656B1F">
        <w:rPr>
          <w:lang w:val="lt-LT"/>
        </w:rPr>
        <w:t xml:space="preserve">ir komunalinėms atliekoms nepriskiriamų buityje susidarančių </w:t>
      </w:r>
      <w:bookmarkEnd w:id="0"/>
      <w:r w:rsidR="00656B1F" w:rsidRPr="00656B1F">
        <w:rPr>
          <w:lang w:val="lt-LT"/>
        </w:rPr>
        <w:t xml:space="preserve">atliekų surinkimą iš atliekų turėtojų ir atliekų </w:t>
      </w:r>
      <w:r w:rsidR="006A7023" w:rsidRPr="00DE2734">
        <w:rPr>
          <w:szCs w:val="24"/>
          <w:lang w:val="lt-LT"/>
        </w:rPr>
        <w:t>tvarkymą nuostatus</w:t>
      </w:r>
      <w:r w:rsidR="006A7023">
        <w:rPr>
          <w:szCs w:val="24"/>
          <w:lang w:val="lt-LT"/>
        </w:rPr>
        <w:t>.</w:t>
      </w:r>
    </w:p>
    <w:p w14:paraId="48E39D93" w14:textId="77777777" w:rsidR="00153311" w:rsidRPr="007D6A7E" w:rsidRDefault="00E27233" w:rsidP="00E308D8">
      <w:pPr>
        <w:numPr>
          <w:ilvl w:val="0"/>
          <w:numId w:val="4"/>
        </w:numPr>
        <w:tabs>
          <w:tab w:val="clear" w:pos="0"/>
        </w:tabs>
        <w:spacing w:line="240" w:lineRule="auto"/>
        <w:ind w:left="0" w:firstLine="851"/>
        <w:jc w:val="both"/>
        <w:rPr>
          <w:szCs w:val="24"/>
          <w:lang w:val="lt-LT"/>
        </w:rPr>
      </w:pPr>
      <w:r w:rsidRPr="007D6A7E">
        <w:rPr>
          <w:b/>
          <w:szCs w:val="24"/>
          <w:lang w:val="lt-LT"/>
        </w:rPr>
        <w:t>Sprendimo projekto rengimą lėmusios priežastys:</w:t>
      </w:r>
    </w:p>
    <w:p w14:paraId="5F20DE8D" w14:textId="4103CE32" w:rsidR="00153311" w:rsidRPr="0005706F" w:rsidRDefault="00153311" w:rsidP="00E308D8">
      <w:pPr>
        <w:ind w:firstLine="851"/>
        <w:rPr>
          <w:b/>
          <w:bCs/>
          <w:szCs w:val="24"/>
          <w:lang w:val="lt-LT"/>
        </w:rPr>
      </w:pPr>
    </w:p>
    <w:p w14:paraId="172931B6" w14:textId="3C90EBF3" w:rsidR="00EC71B7" w:rsidRPr="00EC71B7" w:rsidRDefault="0005706F" w:rsidP="00E308D8">
      <w:pPr>
        <w:pStyle w:val="Sraopastraipa"/>
        <w:numPr>
          <w:ilvl w:val="1"/>
          <w:numId w:val="4"/>
        </w:numPr>
        <w:tabs>
          <w:tab w:val="clear" w:pos="491"/>
        </w:tabs>
        <w:ind w:left="0" w:firstLine="851"/>
        <w:jc w:val="both"/>
        <w:rPr>
          <w:b/>
          <w:bCs/>
          <w:szCs w:val="24"/>
          <w:lang w:val="lt-LT"/>
        </w:rPr>
      </w:pPr>
      <w:r w:rsidRPr="0005706F">
        <w:rPr>
          <w:lang w:val="lt-LT"/>
        </w:rPr>
        <w:t xml:space="preserve">Visagino savivaldybės vietinės rinkliavos už komunalinių atliekų surinkimą iš atliekų turėtojų ir atliekų tvarkymą dydžio nustatymo metodika, patvirtinta Visagino savivaldybės tarybos </w:t>
      </w:r>
      <w:r w:rsidR="00450452">
        <w:rPr>
          <w:lang w:val="lt-LT"/>
        </w:rPr>
        <w:t xml:space="preserve">sprendimo Nr. </w:t>
      </w:r>
      <w:r w:rsidRPr="0005706F">
        <w:rPr>
          <w:szCs w:val="24"/>
          <w:lang w:val="lt-LT"/>
        </w:rPr>
        <w:t xml:space="preserve">TS-266 „Dėl Visagino savivaldybės vietinės rinkliavos už komunalinių atliekų surinkimą iš atliekų turėtojų ir atliekų tvarkymą dydžio nustatymo metodikos, Visagino savivaldybės vietinės rinkliavos už komunalinių atliekų surinkimą iš atliekų turėtojų ir atliekų tvarkymą nuostatų patvirtinimo“ 1.1 papunkčiu (kartu su visais pakeitimais ir papildymais) neatitinka Vietinės rinkliavos ar kitos įmokos už komunalinių atliekų surinkimą iš atliekų turėtojų ir atliekų tvarkymą dydžio nustatymo taisyklių, patvirtintų Lietuvos Respublikos Vyriausybės 2013 m. liepos 24 d. nutarimu Nr. 711 „Dėl Vietinės rinkliavos ar kitos įmokos už komunalinių atliekų surinkimą iš atliekų turėtojų ir atliekų tvarkymą dydžio nustatymo taisyklių </w:t>
      </w:r>
      <w:r w:rsidRPr="00656B1F">
        <w:rPr>
          <w:szCs w:val="24"/>
          <w:lang w:val="lt-LT"/>
        </w:rPr>
        <w:t>patvirtinimo“ (Lietuvos Respublikos Vyriausybės 2023 m. spalio 25 d. nutarimo Nr. 807 redakcija)</w:t>
      </w:r>
      <w:r w:rsidR="00450452">
        <w:rPr>
          <w:szCs w:val="24"/>
          <w:lang w:val="lt-LT"/>
        </w:rPr>
        <w:t>:</w:t>
      </w:r>
      <w:r w:rsidRPr="00656B1F">
        <w:rPr>
          <w:szCs w:val="24"/>
          <w:lang w:val="lt-LT"/>
        </w:rPr>
        <w:t xml:space="preserve"> 10.1 ir 10.2</w:t>
      </w:r>
      <w:r w:rsidRPr="0005706F">
        <w:rPr>
          <w:szCs w:val="24"/>
          <w:lang w:val="lt-LT"/>
        </w:rPr>
        <w:t xml:space="preserve"> </w:t>
      </w:r>
      <w:r w:rsidR="00450452">
        <w:rPr>
          <w:szCs w:val="24"/>
          <w:lang w:val="lt-LT"/>
        </w:rPr>
        <w:t>pa</w:t>
      </w:r>
      <w:r w:rsidRPr="0005706F">
        <w:rPr>
          <w:szCs w:val="24"/>
          <w:lang w:val="lt-LT"/>
        </w:rPr>
        <w:t>punk</w:t>
      </w:r>
      <w:r w:rsidR="00450452">
        <w:rPr>
          <w:szCs w:val="24"/>
          <w:lang w:val="lt-LT"/>
        </w:rPr>
        <w:t>či</w:t>
      </w:r>
      <w:r w:rsidRPr="0005706F">
        <w:rPr>
          <w:szCs w:val="24"/>
          <w:lang w:val="lt-LT"/>
        </w:rPr>
        <w:t>ų nuostatų pakeitimas neatitinka Metodikos II ir III skyriaus, kuri</w:t>
      </w:r>
      <w:r w:rsidR="00450452">
        <w:rPr>
          <w:szCs w:val="24"/>
          <w:lang w:val="lt-LT"/>
        </w:rPr>
        <w:t>s</w:t>
      </w:r>
      <w:r w:rsidRPr="0005706F">
        <w:rPr>
          <w:szCs w:val="24"/>
          <w:lang w:val="lt-LT"/>
        </w:rPr>
        <w:t xml:space="preserve"> </w:t>
      </w:r>
      <w:r w:rsidR="00450452">
        <w:rPr>
          <w:szCs w:val="24"/>
          <w:lang w:val="lt-LT"/>
        </w:rPr>
        <w:t>reglamentuoja</w:t>
      </w:r>
      <w:r w:rsidRPr="0005706F">
        <w:rPr>
          <w:szCs w:val="24"/>
          <w:lang w:val="lt-LT"/>
        </w:rPr>
        <w:t xml:space="preserve"> </w:t>
      </w:r>
      <w:r w:rsidRPr="0005706F">
        <w:rPr>
          <w:color w:val="000000"/>
          <w:lang w:val="lt-LT"/>
        </w:rPr>
        <w:t xml:space="preserve">rinkliavos būtinųjų sąnaudų skaičiavimą: </w:t>
      </w:r>
      <w:r w:rsidRPr="00E308D8">
        <w:rPr>
          <w:szCs w:val="24"/>
          <w:lang w:val="lt-LT"/>
        </w:rPr>
        <w:t xml:space="preserve">Atliekų surinkimo ir vežimo iš atliekų turėtojų sąnaudų, Regioninio atliekų tvarkymo centro komunalinių atliekų tvarkymo paslaugos (reguliuojamosios veiklos) sąnaudų, Atliekų tvarkymo sąnaudų, patiriamų vykdant veiklą, nepriskiriamą reguliuojamai veiklai, </w:t>
      </w:r>
      <w:bookmarkStart w:id="1" w:name="_Hlk178936012"/>
      <w:r w:rsidRPr="00E308D8">
        <w:rPr>
          <w:szCs w:val="24"/>
          <w:lang w:val="lt-LT"/>
        </w:rPr>
        <w:t xml:space="preserve">Komunalinių atliekų ir kitų buityje susidarančių atliekų surinkimo infrastruktūros įrengimo, priežiūros, atnaujinimo, plėtros </w:t>
      </w:r>
      <w:bookmarkEnd w:id="1"/>
      <w:r w:rsidRPr="00E308D8">
        <w:rPr>
          <w:szCs w:val="24"/>
          <w:lang w:val="lt-LT"/>
        </w:rPr>
        <w:t>sąnaudų, Komunalinių atliekų tvarkymo lėšų administravimo sąnaudų skaičiavimą</w:t>
      </w:r>
      <w:r w:rsidRPr="0005706F">
        <w:rPr>
          <w:szCs w:val="24"/>
          <w:lang w:val="lt-LT"/>
        </w:rPr>
        <w:t>.</w:t>
      </w:r>
    </w:p>
    <w:p w14:paraId="6812AEC8" w14:textId="596F9CA7" w:rsidR="00046829" w:rsidRPr="00046829" w:rsidRDefault="00046829" w:rsidP="00E308D8">
      <w:pPr>
        <w:pStyle w:val="Sraopastraipa"/>
        <w:numPr>
          <w:ilvl w:val="1"/>
          <w:numId w:val="4"/>
        </w:numPr>
        <w:tabs>
          <w:tab w:val="clear" w:pos="491"/>
        </w:tabs>
        <w:ind w:left="0" w:firstLine="851"/>
        <w:jc w:val="both"/>
        <w:rPr>
          <w:szCs w:val="24"/>
          <w:lang w:val="lt-LT"/>
        </w:rPr>
      </w:pPr>
      <w:r w:rsidRPr="00046829">
        <w:rPr>
          <w:szCs w:val="24"/>
          <w:lang w:val="lt-LT"/>
        </w:rPr>
        <w:t xml:space="preserve">Valstybinės energetikos reguliavimo tarybos 2024 m. liepos 23 </w:t>
      </w:r>
      <w:r w:rsidR="00656B1F">
        <w:rPr>
          <w:szCs w:val="24"/>
          <w:lang w:val="lt-LT"/>
        </w:rPr>
        <w:t xml:space="preserve">d. </w:t>
      </w:r>
      <w:r>
        <w:rPr>
          <w:szCs w:val="24"/>
          <w:lang w:val="lt-LT"/>
        </w:rPr>
        <w:t>n</w:t>
      </w:r>
      <w:r w:rsidRPr="00046829">
        <w:rPr>
          <w:szCs w:val="24"/>
          <w:lang w:val="lt-LT"/>
        </w:rPr>
        <w:t>uta</w:t>
      </w:r>
      <w:r>
        <w:rPr>
          <w:szCs w:val="24"/>
          <w:lang w:val="lt-LT"/>
        </w:rPr>
        <w:t>r</w:t>
      </w:r>
      <w:r w:rsidRPr="00046829">
        <w:rPr>
          <w:szCs w:val="24"/>
          <w:lang w:val="lt-LT"/>
        </w:rPr>
        <w:t>im</w:t>
      </w:r>
      <w:r w:rsidR="00656B1F">
        <w:rPr>
          <w:szCs w:val="24"/>
          <w:lang w:val="lt-LT"/>
        </w:rPr>
        <w:t>as</w:t>
      </w:r>
      <w:r w:rsidRPr="00046829">
        <w:rPr>
          <w:szCs w:val="24"/>
          <w:lang w:val="lt-LT"/>
        </w:rPr>
        <w:t xml:space="preserve"> Nr. O3E-1011</w:t>
      </w:r>
      <w:r>
        <w:rPr>
          <w:szCs w:val="24"/>
          <w:lang w:val="lt-LT"/>
        </w:rPr>
        <w:t xml:space="preserve"> „</w:t>
      </w:r>
      <w:r w:rsidRPr="00046829">
        <w:rPr>
          <w:b/>
          <w:bCs/>
          <w:szCs w:val="24"/>
          <w:lang w:val="lt-LT"/>
        </w:rPr>
        <w:t>Dėl UAB Utenos regiono atliekų tvarkymo centro regioninės kainos dedamųjų nustatymo</w:t>
      </w:r>
      <w:r w:rsidR="00656B1F">
        <w:rPr>
          <w:b/>
          <w:bCs/>
          <w:szCs w:val="24"/>
          <w:lang w:val="lt-LT"/>
        </w:rPr>
        <w:t>“</w:t>
      </w:r>
      <w:r w:rsidRPr="00046829">
        <w:rPr>
          <w:b/>
          <w:bCs/>
          <w:szCs w:val="24"/>
          <w:lang w:val="lt-LT"/>
        </w:rPr>
        <w:t>, kuriuo nust</w:t>
      </w:r>
      <w:r>
        <w:rPr>
          <w:b/>
          <w:bCs/>
          <w:szCs w:val="24"/>
          <w:lang w:val="lt-LT"/>
        </w:rPr>
        <w:t>atomos reguliuojamos kainos dedamosios:</w:t>
      </w:r>
    </w:p>
    <w:p w14:paraId="18DBEF84" w14:textId="332B28F5" w:rsidR="00046829" w:rsidRDefault="00046829" w:rsidP="00E308D8">
      <w:pPr>
        <w:pStyle w:val="Sraopastraipa"/>
        <w:ind w:left="0" w:firstLine="851"/>
        <w:jc w:val="left"/>
        <w:rPr>
          <w:szCs w:val="24"/>
          <w:lang w:val="lt-LT"/>
        </w:rPr>
      </w:pPr>
      <w:r w:rsidRPr="00046829">
        <w:rPr>
          <w:szCs w:val="24"/>
          <w:lang w:val="lt-LT"/>
        </w:rPr>
        <w:t>3.2.1</w:t>
      </w:r>
      <w:r>
        <w:rPr>
          <w:szCs w:val="24"/>
          <w:lang w:val="lt-LT"/>
        </w:rPr>
        <w:t>.</w:t>
      </w:r>
      <w:r w:rsidRPr="00046829">
        <w:rPr>
          <w:szCs w:val="24"/>
          <w:lang w:val="lt-LT"/>
        </w:rPr>
        <w:t xml:space="preserve"> mišrių komunalinių atliekų tvarkymo regioninės kainos dedamąją – 73,17 Eur už toną, iš jų:</w:t>
      </w:r>
    </w:p>
    <w:p w14:paraId="48804FDA" w14:textId="68B25747" w:rsidR="00046829" w:rsidRDefault="00046829" w:rsidP="00E308D8">
      <w:pPr>
        <w:pStyle w:val="Sraopastraipa"/>
        <w:ind w:left="0" w:firstLine="851"/>
        <w:jc w:val="left"/>
        <w:rPr>
          <w:szCs w:val="24"/>
          <w:lang w:val="lt-LT"/>
        </w:rPr>
      </w:pPr>
      <w:r>
        <w:rPr>
          <w:szCs w:val="24"/>
          <w:lang w:val="lt-LT"/>
        </w:rPr>
        <w:t>3.2.1.1</w:t>
      </w:r>
      <w:bookmarkStart w:id="2" w:name="part_2bc0735caac94e41a9becc1a11feb1dc"/>
      <w:bookmarkEnd w:id="2"/>
      <w:r>
        <w:rPr>
          <w:szCs w:val="24"/>
          <w:lang w:val="lt-LT"/>
        </w:rPr>
        <w:t>.</w:t>
      </w:r>
      <w:r w:rsidRPr="00046829">
        <w:rPr>
          <w:szCs w:val="24"/>
          <w:lang w:val="lt-LT"/>
        </w:rPr>
        <w:t xml:space="preserve"> pastoviąją dalį – 36,56 Eur/t;</w:t>
      </w:r>
    </w:p>
    <w:p w14:paraId="7D84412C" w14:textId="3641128A" w:rsidR="00046829" w:rsidRPr="00046829" w:rsidRDefault="00046829" w:rsidP="00E308D8">
      <w:pPr>
        <w:pStyle w:val="Sraopastraipa"/>
        <w:ind w:left="0" w:firstLine="851"/>
        <w:jc w:val="left"/>
        <w:rPr>
          <w:szCs w:val="24"/>
          <w:lang w:val="lt-LT"/>
        </w:rPr>
      </w:pPr>
      <w:r>
        <w:rPr>
          <w:szCs w:val="24"/>
          <w:lang w:val="lt-LT"/>
        </w:rPr>
        <w:t>3.2.1.2.</w:t>
      </w:r>
      <w:bookmarkStart w:id="3" w:name="part_a6ac0af491b145e691e4f75cff0f17b8"/>
      <w:bookmarkEnd w:id="3"/>
      <w:r w:rsidRPr="00046829">
        <w:rPr>
          <w:szCs w:val="24"/>
          <w:lang w:val="lt-LT"/>
        </w:rPr>
        <w:t xml:space="preserve"> kintamąją dalį – 36,61 Eur/t;</w:t>
      </w:r>
    </w:p>
    <w:p w14:paraId="55C5332A" w14:textId="5F4230A2" w:rsidR="00046829" w:rsidRPr="00046829" w:rsidRDefault="00046829" w:rsidP="00E308D8">
      <w:pPr>
        <w:pStyle w:val="Sraopastraipa"/>
        <w:ind w:left="0" w:firstLine="851"/>
        <w:jc w:val="left"/>
        <w:rPr>
          <w:szCs w:val="24"/>
          <w:lang w:val="lt-LT"/>
        </w:rPr>
      </w:pPr>
      <w:bookmarkStart w:id="4" w:name="part_4cdc18a0bd084569a17316388384acb8"/>
      <w:bookmarkEnd w:id="4"/>
      <w:r>
        <w:rPr>
          <w:szCs w:val="24"/>
          <w:lang w:val="lt-LT"/>
        </w:rPr>
        <w:lastRenderedPageBreak/>
        <w:t>3.2.2</w:t>
      </w:r>
      <w:r w:rsidRPr="00046829">
        <w:rPr>
          <w:szCs w:val="24"/>
          <w:lang w:val="lt-LT"/>
        </w:rPr>
        <w:t>. atskirai surenkamų biologinių atliekų tvarkymo regioninės kainos dedamąją – 74,93 Eur už toną, iš jų:</w:t>
      </w:r>
    </w:p>
    <w:p w14:paraId="0948A79B" w14:textId="1E004F46" w:rsidR="00046829" w:rsidRPr="00046829" w:rsidRDefault="00046829" w:rsidP="00E308D8">
      <w:pPr>
        <w:pStyle w:val="Sraopastraipa"/>
        <w:ind w:left="0" w:firstLine="851"/>
        <w:jc w:val="left"/>
        <w:rPr>
          <w:szCs w:val="24"/>
          <w:lang w:val="lt-LT"/>
        </w:rPr>
      </w:pPr>
      <w:bookmarkStart w:id="5" w:name="part_a6995870dfb3443e9ebf99ec493641a7"/>
      <w:bookmarkEnd w:id="5"/>
      <w:r>
        <w:rPr>
          <w:szCs w:val="24"/>
          <w:lang w:val="lt-LT"/>
        </w:rPr>
        <w:t>3.2.2.1</w:t>
      </w:r>
      <w:r w:rsidRPr="00046829">
        <w:rPr>
          <w:szCs w:val="24"/>
          <w:lang w:val="lt-LT"/>
        </w:rPr>
        <w:t>. pastoviąją dalį – 33,24 Eur/t;</w:t>
      </w:r>
    </w:p>
    <w:p w14:paraId="43529483" w14:textId="5D0A278E" w:rsidR="00046829" w:rsidRPr="00046829" w:rsidRDefault="00046829" w:rsidP="00E308D8">
      <w:pPr>
        <w:pStyle w:val="Sraopastraipa"/>
        <w:ind w:left="0" w:firstLine="851"/>
        <w:jc w:val="left"/>
        <w:rPr>
          <w:szCs w:val="24"/>
          <w:lang w:val="lt-LT"/>
        </w:rPr>
      </w:pPr>
      <w:bookmarkStart w:id="6" w:name="part_1fc637dd4db04c5f82acce620721163f"/>
      <w:bookmarkEnd w:id="6"/>
      <w:r>
        <w:rPr>
          <w:szCs w:val="24"/>
          <w:lang w:val="lt-LT"/>
        </w:rPr>
        <w:t>3.2.2</w:t>
      </w:r>
      <w:r w:rsidRPr="00046829">
        <w:rPr>
          <w:szCs w:val="24"/>
          <w:lang w:val="lt-LT"/>
        </w:rPr>
        <w:t>.</w:t>
      </w:r>
      <w:r>
        <w:rPr>
          <w:szCs w:val="24"/>
          <w:lang w:val="lt-LT"/>
        </w:rPr>
        <w:t>2</w:t>
      </w:r>
      <w:r w:rsidRPr="00046829">
        <w:rPr>
          <w:szCs w:val="24"/>
          <w:lang w:val="lt-LT"/>
        </w:rPr>
        <w:t xml:space="preserve"> kintamąją dalį – 41,69 Eur/t;</w:t>
      </w:r>
    </w:p>
    <w:p w14:paraId="52185010" w14:textId="5E5997CE" w:rsidR="00046829" w:rsidRPr="00046829" w:rsidRDefault="00046829" w:rsidP="00E308D8">
      <w:pPr>
        <w:pStyle w:val="Sraopastraipa"/>
        <w:ind w:left="0" w:firstLine="851"/>
        <w:jc w:val="left"/>
        <w:rPr>
          <w:szCs w:val="24"/>
          <w:lang w:val="lt-LT"/>
        </w:rPr>
      </w:pPr>
      <w:bookmarkStart w:id="7" w:name="part_cc5673df185c4c96be801c988a95df12"/>
      <w:bookmarkEnd w:id="7"/>
      <w:r>
        <w:rPr>
          <w:szCs w:val="24"/>
          <w:lang w:val="lt-LT"/>
        </w:rPr>
        <w:t>3.2.3</w:t>
      </w:r>
      <w:r w:rsidRPr="00046829">
        <w:rPr>
          <w:szCs w:val="24"/>
          <w:lang w:val="lt-LT"/>
        </w:rPr>
        <w:t>. didelių gabaritų surinkimo aikštelėse priimamų komunalinių atliekų tvarkymo regioninės kainos dedamąją – 83,35 Eur už toną, iš jų:</w:t>
      </w:r>
    </w:p>
    <w:p w14:paraId="09C453ED" w14:textId="21D0C9E4" w:rsidR="00046829" w:rsidRPr="00046829" w:rsidRDefault="00046829" w:rsidP="00E308D8">
      <w:pPr>
        <w:pStyle w:val="Sraopastraipa"/>
        <w:ind w:left="0" w:firstLine="851"/>
        <w:jc w:val="left"/>
        <w:rPr>
          <w:szCs w:val="24"/>
          <w:lang w:val="lt-LT"/>
        </w:rPr>
      </w:pPr>
      <w:bookmarkStart w:id="8" w:name="part_4a927fb830334aa69952febbf0f0fed5"/>
      <w:bookmarkEnd w:id="8"/>
      <w:r>
        <w:rPr>
          <w:szCs w:val="24"/>
          <w:lang w:val="lt-LT"/>
        </w:rPr>
        <w:t>3.2</w:t>
      </w:r>
      <w:r w:rsidRPr="00046829">
        <w:rPr>
          <w:szCs w:val="24"/>
          <w:lang w:val="lt-LT"/>
        </w:rPr>
        <w:t>.</w:t>
      </w:r>
      <w:r>
        <w:rPr>
          <w:szCs w:val="24"/>
          <w:lang w:val="lt-LT"/>
        </w:rPr>
        <w:t>3.</w:t>
      </w:r>
      <w:r w:rsidRPr="00046829">
        <w:rPr>
          <w:szCs w:val="24"/>
          <w:lang w:val="lt-LT"/>
        </w:rPr>
        <w:t>1. pastoviąją dalį – 50,37 Eur/t;</w:t>
      </w:r>
    </w:p>
    <w:p w14:paraId="4BD463F8" w14:textId="52F27318" w:rsidR="00046829" w:rsidRPr="00046829" w:rsidRDefault="00046829" w:rsidP="00E308D8">
      <w:pPr>
        <w:pStyle w:val="Sraopastraipa"/>
        <w:ind w:left="0" w:firstLine="851"/>
        <w:jc w:val="left"/>
        <w:rPr>
          <w:szCs w:val="24"/>
          <w:lang w:val="lt-LT"/>
        </w:rPr>
      </w:pPr>
      <w:bookmarkStart w:id="9" w:name="part_16ba7d58e0174157ac3344f962efcdd8"/>
      <w:bookmarkEnd w:id="9"/>
      <w:r>
        <w:rPr>
          <w:szCs w:val="24"/>
          <w:lang w:val="lt-LT"/>
        </w:rPr>
        <w:t>3.2</w:t>
      </w:r>
      <w:r w:rsidRPr="00046829">
        <w:rPr>
          <w:szCs w:val="24"/>
          <w:lang w:val="lt-LT"/>
        </w:rPr>
        <w:t>.</w:t>
      </w:r>
      <w:r>
        <w:rPr>
          <w:szCs w:val="24"/>
          <w:lang w:val="lt-LT"/>
        </w:rPr>
        <w:t>3</w:t>
      </w:r>
      <w:r w:rsidRPr="00046829">
        <w:rPr>
          <w:szCs w:val="24"/>
          <w:lang w:val="lt-LT"/>
        </w:rPr>
        <w:t>.</w:t>
      </w:r>
      <w:r>
        <w:rPr>
          <w:szCs w:val="24"/>
          <w:lang w:val="lt-LT"/>
        </w:rPr>
        <w:t>2</w:t>
      </w:r>
      <w:r w:rsidRPr="00046829">
        <w:rPr>
          <w:szCs w:val="24"/>
          <w:lang w:val="lt-LT"/>
        </w:rPr>
        <w:t xml:space="preserve"> kintamąją dalį – 32,97 Eur/t;</w:t>
      </w:r>
    </w:p>
    <w:p w14:paraId="2E0BF5C4" w14:textId="3F5A67EF" w:rsidR="00046829" w:rsidRPr="00046829" w:rsidRDefault="00046829" w:rsidP="00E308D8">
      <w:pPr>
        <w:pStyle w:val="Sraopastraipa"/>
        <w:ind w:left="0" w:firstLine="851"/>
        <w:jc w:val="left"/>
        <w:rPr>
          <w:szCs w:val="24"/>
          <w:lang w:val="lt-LT"/>
        </w:rPr>
      </w:pPr>
      <w:bookmarkStart w:id="10" w:name="part_27686695c6f14111aaa0f36ac4b313e6"/>
      <w:bookmarkEnd w:id="10"/>
      <w:r>
        <w:rPr>
          <w:szCs w:val="24"/>
          <w:lang w:val="lt-LT"/>
        </w:rPr>
        <w:t>3.2</w:t>
      </w:r>
      <w:r w:rsidRPr="00046829">
        <w:rPr>
          <w:szCs w:val="24"/>
          <w:lang w:val="lt-LT"/>
        </w:rPr>
        <w:t>.4. žaliųjų atliekų kompostavimo aikštelėse priimamų komunalinių atliekų tvarkymo regioninės kainos dedamąją – 28,12 Eur už toną, iš jų:</w:t>
      </w:r>
    </w:p>
    <w:p w14:paraId="1BE01D6C" w14:textId="43B94ADC" w:rsidR="00046829" w:rsidRPr="00046829" w:rsidRDefault="00046829" w:rsidP="00E308D8">
      <w:pPr>
        <w:pStyle w:val="Sraopastraipa"/>
        <w:ind w:left="0" w:firstLine="851"/>
        <w:jc w:val="left"/>
        <w:rPr>
          <w:szCs w:val="24"/>
          <w:lang w:val="lt-LT"/>
        </w:rPr>
      </w:pPr>
      <w:bookmarkStart w:id="11" w:name="part_3a0b0d7d2d1c4933b4d4ee12167df359"/>
      <w:bookmarkEnd w:id="11"/>
      <w:r>
        <w:rPr>
          <w:szCs w:val="24"/>
          <w:lang w:val="lt-LT"/>
        </w:rPr>
        <w:t>3.2.</w:t>
      </w:r>
      <w:r w:rsidRPr="00046829">
        <w:rPr>
          <w:szCs w:val="24"/>
          <w:lang w:val="lt-LT"/>
        </w:rPr>
        <w:t>4.1. pastoviąją dalį – 17,78 Eur/t;</w:t>
      </w:r>
    </w:p>
    <w:p w14:paraId="7FD57B11" w14:textId="387A6C80" w:rsidR="00046829" w:rsidRPr="00046829" w:rsidRDefault="00046829" w:rsidP="00E308D8">
      <w:pPr>
        <w:pStyle w:val="Sraopastraipa"/>
        <w:ind w:left="0" w:firstLine="851"/>
        <w:jc w:val="left"/>
        <w:rPr>
          <w:szCs w:val="24"/>
          <w:lang w:val="lt-LT"/>
        </w:rPr>
      </w:pPr>
      <w:bookmarkStart w:id="12" w:name="part_b5d7c5034b3442d9902c844a5d3b20d2"/>
      <w:bookmarkEnd w:id="12"/>
      <w:r>
        <w:rPr>
          <w:szCs w:val="24"/>
          <w:lang w:val="lt-LT"/>
        </w:rPr>
        <w:t>3.2</w:t>
      </w:r>
      <w:r w:rsidRPr="00046829">
        <w:rPr>
          <w:szCs w:val="24"/>
          <w:lang w:val="lt-LT"/>
        </w:rPr>
        <w:t>.</w:t>
      </w:r>
      <w:r>
        <w:rPr>
          <w:szCs w:val="24"/>
          <w:lang w:val="lt-LT"/>
        </w:rPr>
        <w:t>4.</w:t>
      </w:r>
      <w:r w:rsidRPr="00046829">
        <w:rPr>
          <w:szCs w:val="24"/>
          <w:lang w:val="lt-LT"/>
        </w:rPr>
        <w:t>2. kintamąją dalį – 10,34 Eur/t.</w:t>
      </w:r>
    </w:p>
    <w:p w14:paraId="713B2240" w14:textId="04168DE8" w:rsidR="00B56CD2" w:rsidRPr="00B56CD2" w:rsidRDefault="00046829" w:rsidP="00450452">
      <w:pPr>
        <w:pStyle w:val="Sraopastraipa"/>
        <w:ind w:left="0" w:firstLine="851"/>
        <w:jc w:val="both"/>
        <w:rPr>
          <w:szCs w:val="24"/>
          <w:lang w:val="lt-LT"/>
        </w:rPr>
      </w:pPr>
      <w:bookmarkStart w:id="13" w:name="part_a300c562a597447e96e0cb853a1a50c6"/>
      <w:bookmarkEnd w:id="13"/>
      <w:r>
        <w:rPr>
          <w:szCs w:val="24"/>
          <w:lang w:val="lt-LT"/>
        </w:rPr>
        <w:t>3.2.5.</w:t>
      </w:r>
      <w:r w:rsidRPr="00046829">
        <w:rPr>
          <w:szCs w:val="24"/>
          <w:lang w:val="lt-LT"/>
        </w:rPr>
        <w:t xml:space="preserve"> Nustatyt</w:t>
      </w:r>
      <w:r w:rsidR="00C8706A">
        <w:rPr>
          <w:szCs w:val="24"/>
          <w:lang w:val="lt-LT"/>
        </w:rPr>
        <w:t>a</w:t>
      </w:r>
      <w:r w:rsidRPr="00046829">
        <w:rPr>
          <w:szCs w:val="24"/>
          <w:lang w:val="lt-LT"/>
        </w:rPr>
        <w:t xml:space="preserve"> UAB </w:t>
      </w:r>
      <w:r w:rsidR="00450452">
        <w:rPr>
          <w:szCs w:val="24"/>
          <w:lang w:val="lt-LT"/>
        </w:rPr>
        <w:t>„</w:t>
      </w:r>
      <w:r w:rsidRPr="00046829">
        <w:rPr>
          <w:szCs w:val="24"/>
          <w:lang w:val="lt-LT"/>
        </w:rPr>
        <w:t>Utenos regiono atliekų tvarkymo centr</w:t>
      </w:r>
      <w:r w:rsidR="00450452">
        <w:rPr>
          <w:szCs w:val="24"/>
          <w:lang w:val="lt-LT"/>
        </w:rPr>
        <w:t>as“</w:t>
      </w:r>
      <w:r w:rsidRPr="00046829">
        <w:rPr>
          <w:szCs w:val="24"/>
          <w:lang w:val="lt-LT"/>
        </w:rPr>
        <w:t xml:space="preserve"> regionin</w:t>
      </w:r>
      <w:r w:rsidR="00450452">
        <w:rPr>
          <w:szCs w:val="24"/>
          <w:lang w:val="lt-LT"/>
        </w:rPr>
        <w:t>ė</w:t>
      </w:r>
      <w:r w:rsidRPr="00046829">
        <w:rPr>
          <w:szCs w:val="24"/>
          <w:lang w:val="lt-LT"/>
        </w:rPr>
        <w:t xml:space="preserve"> kain</w:t>
      </w:r>
      <w:r w:rsidR="00450452">
        <w:rPr>
          <w:szCs w:val="24"/>
          <w:lang w:val="lt-LT"/>
        </w:rPr>
        <w:t>a</w:t>
      </w:r>
      <w:r w:rsidRPr="00046829">
        <w:rPr>
          <w:szCs w:val="24"/>
          <w:lang w:val="lt-LT"/>
        </w:rPr>
        <w:t xml:space="preserve"> (apskaičiuojam</w:t>
      </w:r>
      <w:r w:rsidR="00450452">
        <w:rPr>
          <w:szCs w:val="24"/>
          <w:lang w:val="lt-LT"/>
        </w:rPr>
        <w:t>a</w:t>
      </w:r>
      <w:r w:rsidRPr="00046829">
        <w:rPr>
          <w:szCs w:val="24"/>
          <w:lang w:val="lt-LT"/>
        </w:rPr>
        <w:t xml:space="preserve"> kaip regioninės kainos dedamųjų svertinis vidurkis) – 66,63 Eur/t.</w:t>
      </w:r>
    </w:p>
    <w:p w14:paraId="1D1E6BD3" w14:textId="19E76A2A" w:rsidR="00B56CD2" w:rsidRDefault="00F0596C" w:rsidP="00E308D8">
      <w:pPr>
        <w:pStyle w:val="Sraopastraipa"/>
        <w:numPr>
          <w:ilvl w:val="1"/>
          <w:numId w:val="4"/>
        </w:numPr>
        <w:tabs>
          <w:tab w:val="clear" w:pos="491"/>
        </w:tabs>
        <w:ind w:left="0" w:firstLine="851"/>
        <w:jc w:val="both"/>
        <w:rPr>
          <w:szCs w:val="24"/>
          <w:lang w:val="lt-LT"/>
        </w:rPr>
      </w:pPr>
      <w:r w:rsidRPr="00F0596C">
        <w:rPr>
          <w:szCs w:val="24"/>
          <w:lang w:val="lt-LT"/>
        </w:rPr>
        <w:t>Uždarosios akcinės bendrovės „Utenos regiono atliekų tvarkymo centr</w:t>
      </w:r>
      <w:r w:rsidR="00C8706A">
        <w:rPr>
          <w:szCs w:val="24"/>
          <w:lang w:val="lt-LT"/>
        </w:rPr>
        <w:t>as“ direktoriaus</w:t>
      </w:r>
      <w:r w:rsidRPr="00F0596C">
        <w:rPr>
          <w:szCs w:val="24"/>
          <w:lang w:val="lt-LT"/>
        </w:rPr>
        <w:t xml:space="preserve"> 2024 m. spalio 22 d. įsakym</w:t>
      </w:r>
      <w:r w:rsidR="00C8706A">
        <w:rPr>
          <w:szCs w:val="24"/>
          <w:lang w:val="lt-LT"/>
        </w:rPr>
        <w:t>u</w:t>
      </w:r>
      <w:r w:rsidRPr="00F0596C">
        <w:rPr>
          <w:szCs w:val="24"/>
          <w:lang w:val="lt-LT"/>
        </w:rPr>
        <w:t xml:space="preserve"> Nr. VK- 426 „ Dėl mišrių komunalinių atliekų priėmimo ir </w:t>
      </w:r>
      <w:r>
        <w:rPr>
          <w:szCs w:val="24"/>
          <w:lang w:val="lt-LT"/>
        </w:rPr>
        <w:t>t</w:t>
      </w:r>
      <w:r w:rsidRPr="00F0596C">
        <w:rPr>
          <w:szCs w:val="24"/>
          <w:lang w:val="lt-LT"/>
        </w:rPr>
        <w:t xml:space="preserve">varkymo mokesčio dydžio nustatymo“ Visagino savivaldybei nustatytas </w:t>
      </w:r>
      <w:r w:rsidR="00450452">
        <w:rPr>
          <w:szCs w:val="24"/>
          <w:lang w:val="lt-LT"/>
        </w:rPr>
        <w:t>dydis</w:t>
      </w:r>
      <w:r w:rsidRPr="00F0596C">
        <w:rPr>
          <w:szCs w:val="24"/>
          <w:lang w:val="lt-LT"/>
        </w:rPr>
        <w:t xml:space="preserve"> </w:t>
      </w:r>
      <w:r w:rsidR="00450452">
        <w:rPr>
          <w:szCs w:val="24"/>
          <w:lang w:val="lt-LT"/>
        </w:rPr>
        <w:t xml:space="preserve">– </w:t>
      </w:r>
      <w:r w:rsidRPr="00F0596C">
        <w:rPr>
          <w:szCs w:val="24"/>
          <w:lang w:val="lt-LT"/>
        </w:rPr>
        <w:t>66,17 Eur/t (be PVM)</w:t>
      </w:r>
      <w:r w:rsidR="00450452">
        <w:rPr>
          <w:szCs w:val="24"/>
          <w:lang w:val="lt-LT"/>
        </w:rPr>
        <w:t>.</w:t>
      </w:r>
      <w:r w:rsidRPr="00F0596C">
        <w:rPr>
          <w:szCs w:val="24"/>
          <w:lang w:val="lt-LT"/>
        </w:rPr>
        <w:t xml:space="preserve"> </w:t>
      </w:r>
    </w:p>
    <w:p w14:paraId="3772874E" w14:textId="2B94F698" w:rsidR="00F0596C" w:rsidRDefault="00F0596C" w:rsidP="00E308D8">
      <w:pPr>
        <w:pStyle w:val="Sraopastraipa"/>
        <w:numPr>
          <w:ilvl w:val="1"/>
          <w:numId w:val="4"/>
        </w:numPr>
        <w:tabs>
          <w:tab w:val="clear" w:pos="491"/>
        </w:tabs>
        <w:ind w:left="0" w:firstLine="851"/>
        <w:jc w:val="both"/>
        <w:rPr>
          <w:szCs w:val="24"/>
          <w:lang w:val="lt-LT"/>
        </w:rPr>
      </w:pPr>
      <w:r w:rsidRPr="00F0596C">
        <w:rPr>
          <w:szCs w:val="24"/>
          <w:lang w:val="lt-LT"/>
        </w:rPr>
        <w:t>Uždarosios akcinės bendrovės „Utenos regiono atliekų tvarkymo centr</w:t>
      </w:r>
      <w:r w:rsidR="00C8706A">
        <w:rPr>
          <w:szCs w:val="24"/>
          <w:lang w:val="lt-LT"/>
        </w:rPr>
        <w:t>as“</w:t>
      </w:r>
      <w:r w:rsidRPr="00F0596C">
        <w:rPr>
          <w:szCs w:val="24"/>
          <w:lang w:val="lt-LT"/>
        </w:rPr>
        <w:t xml:space="preserve"> </w:t>
      </w:r>
      <w:r w:rsidR="00C8706A">
        <w:rPr>
          <w:szCs w:val="24"/>
          <w:lang w:val="lt-LT"/>
        </w:rPr>
        <w:t xml:space="preserve">direktoriaus </w:t>
      </w:r>
      <w:r w:rsidRPr="00F0596C">
        <w:rPr>
          <w:szCs w:val="24"/>
          <w:lang w:val="lt-LT"/>
        </w:rPr>
        <w:t>2024 m. spalio 22 d. įsakym</w:t>
      </w:r>
      <w:r w:rsidR="00C8706A">
        <w:rPr>
          <w:szCs w:val="24"/>
          <w:lang w:val="lt-LT"/>
        </w:rPr>
        <w:t>u</w:t>
      </w:r>
      <w:r w:rsidRPr="00F0596C">
        <w:rPr>
          <w:szCs w:val="24"/>
          <w:lang w:val="lt-LT"/>
        </w:rPr>
        <w:t xml:space="preserve"> Nr. VK- 426 „Dėl </w:t>
      </w:r>
      <w:r>
        <w:rPr>
          <w:szCs w:val="24"/>
          <w:lang w:val="lt-LT"/>
        </w:rPr>
        <w:t>atskirai surenkamų biologinių atliekų (maisto ir virtuvės atliekų</w:t>
      </w:r>
      <w:r w:rsidR="00450452">
        <w:rPr>
          <w:szCs w:val="24"/>
          <w:lang w:val="lt-LT"/>
        </w:rPr>
        <w:t>)</w:t>
      </w:r>
      <w:r>
        <w:rPr>
          <w:szCs w:val="24"/>
          <w:lang w:val="lt-LT"/>
        </w:rPr>
        <w:t xml:space="preserve"> priėmimo ir tvarkymo mokesčio dydžio nustatymo</w:t>
      </w:r>
      <w:r w:rsidRPr="00F0596C">
        <w:rPr>
          <w:szCs w:val="24"/>
          <w:lang w:val="lt-LT"/>
        </w:rPr>
        <w:t>“ Visagino savivaldybei nustatytas</w:t>
      </w:r>
      <w:r w:rsidR="00450452">
        <w:rPr>
          <w:szCs w:val="24"/>
          <w:lang w:val="lt-LT"/>
        </w:rPr>
        <w:t xml:space="preserve"> dydis</w:t>
      </w:r>
      <w:r w:rsidRPr="00F0596C">
        <w:rPr>
          <w:szCs w:val="24"/>
          <w:lang w:val="lt-LT"/>
        </w:rPr>
        <w:t xml:space="preserve"> </w:t>
      </w:r>
      <w:r>
        <w:rPr>
          <w:szCs w:val="24"/>
          <w:lang w:val="lt-LT"/>
        </w:rPr>
        <w:t>–</w:t>
      </w:r>
      <w:r w:rsidRPr="00F0596C">
        <w:rPr>
          <w:szCs w:val="24"/>
          <w:lang w:val="lt-LT"/>
        </w:rPr>
        <w:t xml:space="preserve"> </w:t>
      </w:r>
      <w:r>
        <w:rPr>
          <w:szCs w:val="24"/>
          <w:lang w:val="lt-LT"/>
        </w:rPr>
        <w:t>67,93</w:t>
      </w:r>
      <w:r w:rsidRPr="00F0596C">
        <w:rPr>
          <w:szCs w:val="24"/>
          <w:lang w:val="lt-LT"/>
        </w:rPr>
        <w:t xml:space="preserve"> Eur/t (be PVM)</w:t>
      </w:r>
    </w:p>
    <w:p w14:paraId="45E8D9D0" w14:textId="0A5E0AF6" w:rsidR="00F0596C" w:rsidRPr="00F0596C" w:rsidRDefault="00F0596C" w:rsidP="00E308D8">
      <w:pPr>
        <w:pStyle w:val="Sraopastraipa"/>
        <w:numPr>
          <w:ilvl w:val="1"/>
          <w:numId w:val="4"/>
        </w:numPr>
        <w:tabs>
          <w:tab w:val="clear" w:pos="491"/>
        </w:tabs>
        <w:ind w:left="0" w:firstLine="851"/>
        <w:jc w:val="both"/>
        <w:rPr>
          <w:szCs w:val="24"/>
          <w:lang w:val="lt-LT"/>
        </w:rPr>
      </w:pPr>
      <w:r w:rsidRPr="00F0596C">
        <w:rPr>
          <w:szCs w:val="24"/>
          <w:lang w:val="lt-LT"/>
        </w:rPr>
        <w:t>Uždarosios akcinės bendrovės „Utenos regiono atliekų tvarkymo centr</w:t>
      </w:r>
      <w:r w:rsidR="00C8706A">
        <w:rPr>
          <w:szCs w:val="24"/>
          <w:lang w:val="lt-LT"/>
        </w:rPr>
        <w:t>as“ direktoriaus</w:t>
      </w:r>
      <w:r w:rsidRPr="00F0596C">
        <w:rPr>
          <w:szCs w:val="24"/>
          <w:lang w:val="lt-LT"/>
        </w:rPr>
        <w:t xml:space="preserve"> 2024 m. spalio 22 d. įsakym</w:t>
      </w:r>
      <w:r w:rsidR="00C8706A">
        <w:rPr>
          <w:szCs w:val="24"/>
          <w:lang w:val="lt-LT"/>
        </w:rPr>
        <w:t>u</w:t>
      </w:r>
      <w:r w:rsidRPr="00F0596C">
        <w:rPr>
          <w:szCs w:val="24"/>
          <w:lang w:val="lt-LT"/>
        </w:rPr>
        <w:t xml:space="preserve"> Nr. VK- 42</w:t>
      </w:r>
      <w:r>
        <w:rPr>
          <w:szCs w:val="24"/>
          <w:lang w:val="lt-LT"/>
        </w:rPr>
        <w:t>8</w:t>
      </w:r>
      <w:r w:rsidRPr="00F0596C">
        <w:rPr>
          <w:szCs w:val="24"/>
          <w:lang w:val="lt-LT"/>
        </w:rPr>
        <w:t xml:space="preserve"> „Dėl </w:t>
      </w:r>
      <w:r>
        <w:rPr>
          <w:szCs w:val="24"/>
          <w:lang w:val="lt-LT"/>
        </w:rPr>
        <w:t xml:space="preserve">priimtų atliekų į Utenos regiono </w:t>
      </w:r>
      <w:r w:rsidR="005826F2">
        <w:rPr>
          <w:szCs w:val="24"/>
          <w:lang w:val="lt-LT"/>
        </w:rPr>
        <w:t>nepavojingų</w:t>
      </w:r>
      <w:r>
        <w:rPr>
          <w:szCs w:val="24"/>
          <w:lang w:val="lt-LT"/>
        </w:rPr>
        <w:t xml:space="preserve"> atliekų sąvartyną, statybinių atliekų aikštel</w:t>
      </w:r>
      <w:r w:rsidR="0041423A">
        <w:rPr>
          <w:szCs w:val="24"/>
          <w:lang w:val="lt-LT"/>
        </w:rPr>
        <w:t>ę bei žaliųjų atliekų kompostavimo aikšteles sąrašo ir kainų patvirtinimo</w:t>
      </w:r>
      <w:r w:rsidRPr="00F0596C">
        <w:rPr>
          <w:szCs w:val="24"/>
          <w:lang w:val="lt-LT"/>
        </w:rPr>
        <w:t>“</w:t>
      </w:r>
      <w:r w:rsidR="00450452">
        <w:rPr>
          <w:szCs w:val="24"/>
          <w:lang w:val="lt-LT"/>
        </w:rPr>
        <w:t>.</w:t>
      </w:r>
    </w:p>
    <w:p w14:paraId="7E484651" w14:textId="6917EC78" w:rsidR="005826F2" w:rsidRPr="000F7572" w:rsidRDefault="005826F2" w:rsidP="00E308D8">
      <w:pPr>
        <w:pStyle w:val="Sraopastraipa"/>
        <w:numPr>
          <w:ilvl w:val="1"/>
          <w:numId w:val="4"/>
        </w:numPr>
        <w:tabs>
          <w:tab w:val="clear" w:pos="491"/>
        </w:tabs>
        <w:ind w:left="0" w:firstLine="851"/>
        <w:jc w:val="both"/>
        <w:rPr>
          <w:szCs w:val="24"/>
          <w:lang w:val="lt-LT"/>
        </w:rPr>
      </w:pPr>
      <w:r w:rsidRPr="000F7572">
        <w:rPr>
          <w:lang w:val="lt-LT"/>
        </w:rPr>
        <w:t xml:space="preserve">Atlikus būtinųjų sąnaudų skaičiavimą nustatyta, kad atsižvelgiant į nustatytus reikalavimus Visagino savivaldybės </w:t>
      </w:r>
      <w:r w:rsidRPr="000F7572">
        <w:rPr>
          <w:szCs w:val="24"/>
          <w:lang w:val="lt-LT"/>
        </w:rPr>
        <w:t>vietinės rinkliavos už komunalinių atliekų surinkimą iš atliekų turėtojų ir atliekų tvarkymą dydžiai neatitinka išaugusių atliekų tvarkymo sąnaudų, kuri</w:t>
      </w:r>
      <w:r w:rsidR="00C8706A">
        <w:rPr>
          <w:szCs w:val="24"/>
          <w:lang w:val="lt-LT"/>
        </w:rPr>
        <w:t>a</w:t>
      </w:r>
      <w:r w:rsidRPr="000F7572">
        <w:rPr>
          <w:szCs w:val="24"/>
          <w:lang w:val="lt-LT"/>
        </w:rPr>
        <w:t xml:space="preserve">s reglamentuoja </w:t>
      </w:r>
      <w:r w:rsidRPr="000F7572">
        <w:rPr>
          <w:lang w:val="lt-LT"/>
        </w:rPr>
        <w:t>3.1</w:t>
      </w:r>
      <w:r w:rsidR="00450452">
        <w:rPr>
          <w:lang w:val="lt-LT"/>
        </w:rPr>
        <w:t>–</w:t>
      </w:r>
      <w:r w:rsidRPr="000F7572">
        <w:rPr>
          <w:lang w:val="lt-LT"/>
        </w:rPr>
        <w:t>3.5 punkt</w:t>
      </w:r>
      <w:r w:rsidR="00D0468C" w:rsidRPr="000F7572">
        <w:rPr>
          <w:lang w:val="lt-LT"/>
        </w:rPr>
        <w:t>uose</w:t>
      </w:r>
      <w:r w:rsidRPr="000F7572">
        <w:rPr>
          <w:lang w:val="lt-LT"/>
        </w:rPr>
        <w:t xml:space="preserve"> įvardint</w:t>
      </w:r>
      <w:r w:rsidR="00D0468C" w:rsidRPr="000F7572">
        <w:rPr>
          <w:lang w:val="lt-LT"/>
        </w:rPr>
        <w:t xml:space="preserve">i </w:t>
      </w:r>
      <w:r w:rsidRPr="000F7572">
        <w:rPr>
          <w:lang w:val="lt-LT"/>
        </w:rPr>
        <w:t xml:space="preserve">teisės </w:t>
      </w:r>
      <w:r w:rsidRPr="000F7572">
        <w:rPr>
          <w:szCs w:val="24"/>
          <w:lang w:val="lt-LT"/>
        </w:rPr>
        <w:t xml:space="preserve">aktai. 2024 metais būtinosios sąnaudos viršijo Vietinės rinkliavos priskaičiavimą </w:t>
      </w:r>
      <w:r w:rsidR="00E308D8" w:rsidRPr="000F7572">
        <w:rPr>
          <w:szCs w:val="24"/>
          <w:lang w:val="lt-LT"/>
        </w:rPr>
        <w:t>7</w:t>
      </w:r>
      <w:r w:rsidRPr="000F7572">
        <w:rPr>
          <w:szCs w:val="24"/>
          <w:lang w:val="lt-LT"/>
        </w:rPr>
        <w:t>0 000 Eur</w:t>
      </w:r>
      <w:r w:rsidR="000F7572" w:rsidRPr="000F7572">
        <w:rPr>
          <w:szCs w:val="24"/>
          <w:lang w:val="lt-LT"/>
        </w:rPr>
        <w:t xml:space="preserve"> dėl neįtrauktų sąnaudų</w:t>
      </w:r>
      <w:r w:rsidR="00C8706A">
        <w:rPr>
          <w:szCs w:val="24"/>
          <w:lang w:val="lt-LT"/>
        </w:rPr>
        <w:t>,</w:t>
      </w:r>
      <w:r w:rsidR="000F7572" w:rsidRPr="000F7572">
        <w:rPr>
          <w:szCs w:val="24"/>
          <w:lang w:val="lt-LT"/>
        </w:rPr>
        <w:t xml:space="preserve"> susijusių su maisto ir virtuvės atliekų surinkimu, vežimu ir tvarkymu</w:t>
      </w:r>
      <w:r w:rsidRPr="000F7572">
        <w:rPr>
          <w:szCs w:val="24"/>
          <w:lang w:val="lt-LT"/>
        </w:rPr>
        <w:t>. 2025 metams pl</w:t>
      </w:r>
      <w:r w:rsidR="00E308D8" w:rsidRPr="000F7572">
        <w:rPr>
          <w:szCs w:val="24"/>
          <w:lang w:val="lt-LT"/>
        </w:rPr>
        <w:t>a</w:t>
      </w:r>
      <w:r w:rsidRPr="000F7572">
        <w:rPr>
          <w:szCs w:val="24"/>
          <w:lang w:val="lt-LT"/>
        </w:rPr>
        <w:t>nuojam</w:t>
      </w:r>
      <w:r w:rsidR="00C8706A">
        <w:rPr>
          <w:szCs w:val="24"/>
          <w:lang w:val="lt-LT"/>
        </w:rPr>
        <w:t xml:space="preserve">os </w:t>
      </w:r>
      <w:r w:rsidRPr="000F7572">
        <w:rPr>
          <w:szCs w:val="24"/>
          <w:lang w:val="lt-LT"/>
        </w:rPr>
        <w:t xml:space="preserve"> būtinosios sąnaudos dar padidėjo </w:t>
      </w:r>
      <w:r w:rsidR="000F7572" w:rsidRPr="000F7572">
        <w:rPr>
          <w:szCs w:val="24"/>
          <w:lang w:val="lt-LT"/>
        </w:rPr>
        <w:t>36,1</w:t>
      </w:r>
      <w:r w:rsidR="00C8706A">
        <w:rPr>
          <w:szCs w:val="24"/>
          <w:lang w:val="lt-LT"/>
        </w:rPr>
        <w:t xml:space="preserve"> </w:t>
      </w:r>
      <w:r w:rsidRPr="000F7572">
        <w:rPr>
          <w:szCs w:val="24"/>
          <w:lang w:val="lt-LT"/>
        </w:rPr>
        <w:t>%.</w:t>
      </w:r>
    </w:p>
    <w:p w14:paraId="5F6B5F2E" w14:textId="77777777" w:rsidR="00251602" w:rsidRPr="00EC71B7" w:rsidRDefault="00E27233" w:rsidP="00E308D8">
      <w:pPr>
        <w:numPr>
          <w:ilvl w:val="0"/>
          <w:numId w:val="4"/>
        </w:numPr>
        <w:tabs>
          <w:tab w:val="clear" w:pos="0"/>
        </w:tabs>
        <w:spacing w:line="240" w:lineRule="auto"/>
        <w:ind w:left="0" w:firstLine="851"/>
        <w:jc w:val="both"/>
        <w:rPr>
          <w:color w:val="000000"/>
          <w:szCs w:val="24"/>
          <w:lang w:val="lt-LT"/>
        </w:rPr>
      </w:pPr>
      <w:r w:rsidRPr="007D6A7E">
        <w:rPr>
          <w:b/>
          <w:szCs w:val="24"/>
          <w:lang w:val="lt-LT"/>
        </w:rPr>
        <w:t>Kaip šiuo metu teisiškai reglamentuojami sprendimo projekte aptarti klausimai:</w:t>
      </w:r>
    </w:p>
    <w:p w14:paraId="352F3FC1" w14:textId="2CDF82F2" w:rsidR="00252FBF" w:rsidRDefault="00C95A4B" w:rsidP="00E308D8">
      <w:pPr>
        <w:pStyle w:val="Sraopastraipa"/>
        <w:numPr>
          <w:ilvl w:val="1"/>
          <w:numId w:val="4"/>
        </w:numPr>
        <w:tabs>
          <w:tab w:val="left" w:pos="1843"/>
        </w:tabs>
        <w:spacing w:line="240" w:lineRule="auto"/>
        <w:ind w:left="0" w:firstLine="851"/>
        <w:jc w:val="both"/>
        <w:rPr>
          <w:color w:val="000000"/>
          <w:kern w:val="0"/>
          <w:szCs w:val="24"/>
          <w:lang w:val="lt-LT" w:eastAsia="lt-LT"/>
        </w:rPr>
      </w:pPr>
      <w:bookmarkStart w:id="14" w:name="_Hlk87376661"/>
      <w:r w:rsidRPr="00EC71B7">
        <w:rPr>
          <w:szCs w:val="24"/>
          <w:lang w:val="lt-LT"/>
        </w:rPr>
        <w:t xml:space="preserve">Vietinės rinkliavos ar kitos įmokos už komunalinių atliekų surinkimą iš atliekų turėtojų ir atliekų tvarkymą dydžio nustatymo taisyklių, patvirtintų </w:t>
      </w:r>
      <w:bookmarkEnd w:id="14"/>
      <w:r w:rsidR="00251602" w:rsidRPr="00EC71B7">
        <w:rPr>
          <w:szCs w:val="24"/>
          <w:lang w:val="lt-LT"/>
        </w:rPr>
        <w:t>Lietuvos Respublikos Vyriausybės 2013 m. liepos 24 d. nutarim</w:t>
      </w:r>
      <w:r w:rsidRPr="00EC71B7">
        <w:rPr>
          <w:szCs w:val="24"/>
          <w:lang w:val="lt-LT"/>
        </w:rPr>
        <w:t>u</w:t>
      </w:r>
      <w:r w:rsidR="00251602" w:rsidRPr="00EC71B7">
        <w:rPr>
          <w:szCs w:val="24"/>
          <w:lang w:val="lt-LT"/>
        </w:rPr>
        <w:t xml:space="preserve"> Nr. 711 „Dėl Vietinės rinkliavos ar kitos įmokos už komunalinių atliekų surinkimą iš atliekų turėtojų ir atliekų tvarkymą dydžio nustatymo taisyklių patvirtinimo“ </w:t>
      </w:r>
      <w:r w:rsidR="00D0468C" w:rsidRPr="00D0468C">
        <w:rPr>
          <w:szCs w:val="24"/>
          <w:lang w:val="lt-LT"/>
        </w:rPr>
        <w:t>(Lietuvos Respublikos Vyriausybės 2023 m. spalio 25 d. nutarimo Nr. 807 redakcija)</w:t>
      </w:r>
      <w:r w:rsidR="00C8706A">
        <w:rPr>
          <w:szCs w:val="24"/>
          <w:lang w:val="lt-LT"/>
        </w:rPr>
        <w:t>,</w:t>
      </w:r>
      <w:r w:rsidR="00D0468C" w:rsidRPr="00D0468C">
        <w:rPr>
          <w:szCs w:val="24"/>
          <w:lang w:val="lt-LT"/>
        </w:rPr>
        <w:t xml:space="preserve"> </w:t>
      </w:r>
      <w:r w:rsidR="00D0468C">
        <w:rPr>
          <w:szCs w:val="24"/>
          <w:lang w:val="lt-LT"/>
        </w:rPr>
        <w:t>18 ir 19</w:t>
      </w:r>
      <w:r w:rsidR="00D0468C" w:rsidRPr="00EC71B7">
        <w:rPr>
          <w:szCs w:val="24"/>
          <w:lang w:val="lt-LT"/>
        </w:rPr>
        <w:t xml:space="preserve"> punkt</w:t>
      </w:r>
      <w:r w:rsidR="00D0468C">
        <w:rPr>
          <w:szCs w:val="24"/>
          <w:lang w:val="lt-LT"/>
        </w:rPr>
        <w:t>uose</w:t>
      </w:r>
      <w:r w:rsidR="00D0468C" w:rsidRPr="00EC71B7">
        <w:rPr>
          <w:szCs w:val="24"/>
          <w:lang w:val="lt-LT"/>
        </w:rPr>
        <w:t xml:space="preserve"> </w:t>
      </w:r>
      <w:r w:rsidRPr="00EC71B7">
        <w:rPr>
          <w:szCs w:val="24"/>
          <w:lang w:val="lt-LT"/>
        </w:rPr>
        <w:t>nustatyta</w:t>
      </w:r>
      <w:r w:rsidR="00251602" w:rsidRPr="00EC71B7">
        <w:rPr>
          <w:szCs w:val="24"/>
          <w:lang w:val="lt-LT"/>
        </w:rPr>
        <w:t xml:space="preserve">, kad </w:t>
      </w:r>
      <w:r w:rsidR="00190699">
        <w:rPr>
          <w:color w:val="000000"/>
          <w:kern w:val="0"/>
          <w:szCs w:val="24"/>
          <w:lang w:val="lt-LT" w:eastAsia="lt-LT"/>
        </w:rPr>
        <w:t>p</w:t>
      </w:r>
      <w:r w:rsidR="00D0468C">
        <w:rPr>
          <w:color w:val="000000"/>
          <w:kern w:val="0"/>
          <w:szCs w:val="24"/>
          <w:lang w:val="lt-LT" w:eastAsia="lt-LT"/>
        </w:rPr>
        <w:t>astovi</w:t>
      </w:r>
      <w:r w:rsidR="00D0468C" w:rsidRPr="00EC71B7">
        <w:rPr>
          <w:color w:val="000000"/>
          <w:kern w:val="0"/>
          <w:szCs w:val="24"/>
          <w:lang w:val="lt-LT" w:eastAsia="lt-LT"/>
        </w:rPr>
        <w:t xml:space="preserve"> </w:t>
      </w:r>
      <w:r w:rsidR="00251602" w:rsidRPr="00EC71B7">
        <w:rPr>
          <w:color w:val="000000"/>
          <w:kern w:val="0"/>
          <w:szCs w:val="24"/>
          <w:lang w:val="lt-LT" w:eastAsia="lt-LT"/>
        </w:rPr>
        <w:t xml:space="preserve">įmokos dedamoji nustatoma pasirinktinai </w:t>
      </w:r>
      <w:r w:rsidR="00190699" w:rsidRPr="00190699">
        <w:rPr>
          <w:color w:val="000000"/>
          <w:lang w:val="lt-LT"/>
        </w:rPr>
        <w:t>paskirstant pastoviąsias sąnaudas kiekvienos kategorijos nekilnojamojo turto objektams tik pagal vieną iš</w:t>
      </w:r>
      <w:r w:rsidR="00190699">
        <w:rPr>
          <w:color w:val="000000"/>
          <w:lang w:val="lt-LT"/>
        </w:rPr>
        <w:t xml:space="preserve"> punkte</w:t>
      </w:r>
      <w:r w:rsidR="00190699" w:rsidRPr="00190699">
        <w:rPr>
          <w:color w:val="000000"/>
          <w:lang w:val="lt-LT"/>
        </w:rPr>
        <w:t> pastoviųjų sąnaudų paskirstymo kriterijų (pasirinktinai)</w:t>
      </w:r>
      <w:r w:rsidR="00190699">
        <w:rPr>
          <w:color w:val="000000"/>
          <w:lang w:val="lt-LT"/>
        </w:rPr>
        <w:t xml:space="preserve"> ir į</w:t>
      </w:r>
      <w:r w:rsidR="00190699" w:rsidRPr="00190699">
        <w:rPr>
          <w:color w:val="000000"/>
          <w:lang w:val="lt-LT"/>
        </w:rPr>
        <w:t>mokos pastovioji dedamoji nustatoma vienodo dydžio visiems tos pačios kategorijos nekilnojamojo turto objektams.</w:t>
      </w:r>
      <w:r w:rsidR="00192312" w:rsidRPr="00EC71B7">
        <w:rPr>
          <w:color w:val="000000"/>
          <w:kern w:val="0"/>
          <w:szCs w:val="24"/>
          <w:lang w:val="lt-LT" w:eastAsia="lt-LT"/>
        </w:rPr>
        <w:t xml:space="preserve"> </w:t>
      </w:r>
      <w:r w:rsidRPr="00EC71B7">
        <w:rPr>
          <w:color w:val="000000"/>
          <w:kern w:val="0"/>
          <w:szCs w:val="24"/>
          <w:lang w:val="lt-LT" w:eastAsia="lt-LT"/>
        </w:rPr>
        <w:t xml:space="preserve">Taisyklių </w:t>
      </w:r>
      <w:r w:rsidR="00190699">
        <w:rPr>
          <w:color w:val="000000"/>
          <w:kern w:val="0"/>
          <w:szCs w:val="24"/>
          <w:lang w:val="lt-LT" w:eastAsia="lt-LT"/>
        </w:rPr>
        <w:t>2</w:t>
      </w:r>
      <w:r w:rsidR="00190699" w:rsidRPr="00EC71B7">
        <w:rPr>
          <w:color w:val="000000"/>
          <w:kern w:val="0"/>
          <w:szCs w:val="24"/>
          <w:lang w:val="lt-LT" w:eastAsia="lt-LT"/>
        </w:rPr>
        <w:t>3</w:t>
      </w:r>
      <w:r w:rsidR="00190699">
        <w:rPr>
          <w:color w:val="000000"/>
          <w:kern w:val="0"/>
          <w:szCs w:val="24"/>
          <w:lang w:val="lt-LT" w:eastAsia="lt-LT"/>
        </w:rPr>
        <w:t xml:space="preserve"> ir 24</w:t>
      </w:r>
      <w:r w:rsidR="00190699" w:rsidRPr="00EC71B7">
        <w:rPr>
          <w:color w:val="000000"/>
          <w:kern w:val="0"/>
          <w:szCs w:val="24"/>
          <w:lang w:val="lt-LT" w:eastAsia="lt-LT"/>
        </w:rPr>
        <w:t xml:space="preserve"> punkt</w:t>
      </w:r>
      <w:r w:rsidR="00190699">
        <w:rPr>
          <w:color w:val="000000"/>
          <w:kern w:val="0"/>
          <w:szCs w:val="24"/>
          <w:lang w:val="lt-LT" w:eastAsia="lt-LT"/>
        </w:rPr>
        <w:t>uose</w:t>
      </w:r>
      <w:r w:rsidR="00190699" w:rsidRPr="00EC71B7">
        <w:rPr>
          <w:color w:val="000000"/>
          <w:kern w:val="0"/>
          <w:szCs w:val="24"/>
          <w:lang w:val="lt-LT" w:eastAsia="lt-LT"/>
        </w:rPr>
        <w:t xml:space="preserve"> </w:t>
      </w:r>
      <w:r w:rsidRPr="00EC71B7">
        <w:rPr>
          <w:color w:val="000000"/>
          <w:kern w:val="0"/>
          <w:szCs w:val="24"/>
          <w:lang w:val="lt-LT" w:eastAsia="lt-LT"/>
        </w:rPr>
        <w:t>nustatyta</w:t>
      </w:r>
      <w:r w:rsidR="00192312" w:rsidRPr="00EC71B7">
        <w:rPr>
          <w:color w:val="000000"/>
          <w:kern w:val="0"/>
          <w:szCs w:val="24"/>
          <w:lang w:val="lt-LT" w:eastAsia="lt-LT"/>
        </w:rPr>
        <w:t xml:space="preserve">, kad </w:t>
      </w:r>
      <w:r w:rsidR="00190699" w:rsidRPr="00190699">
        <w:rPr>
          <w:color w:val="000000"/>
          <w:kern w:val="0"/>
          <w:szCs w:val="24"/>
          <w:lang w:val="lt-LT" w:eastAsia="lt-LT"/>
        </w:rPr>
        <w:t>kintamoji dedamoji nustatoma tokia, kad būtų padengtos Taisyklių 10.2 papunktyje nurodytos kintamosios sąnaudos</w:t>
      </w:r>
      <w:r w:rsidR="00190699">
        <w:rPr>
          <w:color w:val="000000"/>
          <w:kern w:val="0"/>
          <w:szCs w:val="24"/>
          <w:lang w:val="lt-LT" w:eastAsia="lt-LT"/>
        </w:rPr>
        <w:t xml:space="preserve"> ir į</w:t>
      </w:r>
      <w:r w:rsidR="00190699" w:rsidRPr="00190699">
        <w:rPr>
          <w:color w:val="000000"/>
          <w:kern w:val="0"/>
          <w:szCs w:val="24"/>
          <w:lang w:val="lt-LT" w:eastAsia="lt-LT"/>
        </w:rPr>
        <w:t>mokos kintamoji dedamoji nustatoma paskirstant kintamąsias sąnaudas kiekvienos kategorijos nekilnojamojo turto objektams, kurių savininkai ar jų įgalioti asmenys naudojasi individualiomis atliekų surinkimo priemonėmis arba kolektyvinėmis atliekų surinkimo priemonėmis, kai konkrečios kategorijos nekilnojamojo turto objektams priskirta įrengta konteinerių aikštelė, kuria naudotis gali tik tos kategorijos nekilnojamojo turto objektų, kuriems priskirta ši konteinerių aikštelė, savininkai ar jų įgalioti asmenys, tik pagal vieną iš šių kintamųjų sąnaudų paskirstymo kriterijų</w:t>
      </w:r>
    </w:p>
    <w:p w14:paraId="70AD92FF" w14:textId="7FAA1C9B" w:rsidR="00251602" w:rsidRPr="007D6A7E" w:rsidRDefault="00252FBF" w:rsidP="00916462">
      <w:pPr>
        <w:numPr>
          <w:ilvl w:val="1"/>
          <w:numId w:val="4"/>
        </w:numPr>
        <w:spacing w:line="240" w:lineRule="auto"/>
        <w:ind w:left="0" w:firstLine="851"/>
        <w:jc w:val="both"/>
        <w:rPr>
          <w:color w:val="000000"/>
          <w:szCs w:val="24"/>
          <w:lang w:val="lt-LT"/>
        </w:rPr>
      </w:pPr>
      <w:r w:rsidRPr="007D6A7E">
        <w:rPr>
          <w:color w:val="000000"/>
          <w:szCs w:val="24"/>
          <w:lang w:val="lt-LT"/>
        </w:rPr>
        <w:t xml:space="preserve">2000 m. birželio 13 d. Lietuvos Respublikos </w:t>
      </w:r>
      <w:r w:rsidR="00C8706A">
        <w:rPr>
          <w:color w:val="000000"/>
          <w:szCs w:val="24"/>
          <w:lang w:val="lt-LT"/>
        </w:rPr>
        <w:t>r</w:t>
      </w:r>
      <w:r w:rsidRPr="007D6A7E">
        <w:rPr>
          <w:color w:val="000000"/>
          <w:szCs w:val="24"/>
          <w:lang w:val="lt-LT"/>
        </w:rPr>
        <w:t xml:space="preserve">inkliavų įstatymo Nr. VIII-1725 </w:t>
      </w:r>
      <w:r w:rsidRPr="007D6A7E">
        <w:rPr>
          <w:szCs w:val="24"/>
          <w:lang w:val="lt-LT"/>
        </w:rPr>
        <w:t>12 straipsni</w:t>
      </w:r>
      <w:r w:rsidR="00AE5C9C" w:rsidRPr="007D6A7E">
        <w:rPr>
          <w:szCs w:val="24"/>
          <w:lang w:val="lt-LT"/>
        </w:rPr>
        <w:t xml:space="preserve">s papildytas </w:t>
      </w:r>
      <w:r w:rsidRPr="007D6A7E">
        <w:rPr>
          <w:szCs w:val="24"/>
          <w:lang w:val="lt-LT"/>
        </w:rPr>
        <w:t>6 dali</w:t>
      </w:r>
      <w:r w:rsidR="00AE5C9C" w:rsidRPr="007D6A7E">
        <w:rPr>
          <w:szCs w:val="24"/>
          <w:lang w:val="lt-LT"/>
        </w:rPr>
        <w:t>mi</w:t>
      </w:r>
      <w:r w:rsidRPr="007D6A7E">
        <w:rPr>
          <w:szCs w:val="24"/>
          <w:lang w:val="lt-LT"/>
        </w:rPr>
        <w:t>,</w:t>
      </w:r>
      <w:r w:rsidR="00AE5C9C" w:rsidRPr="007D6A7E">
        <w:rPr>
          <w:szCs w:val="24"/>
          <w:lang w:val="lt-LT"/>
        </w:rPr>
        <w:t xml:space="preserve"> kurioje nurodyta, kad savivaldybės tarybos sprendimu patvirtintuose </w:t>
      </w:r>
      <w:r w:rsidR="00AE5C9C" w:rsidRPr="007D6A7E">
        <w:rPr>
          <w:szCs w:val="24"/>
          <w:lang w:val="lt-LT"/>
        </w:rPr>
        <w:lastRenderedPageBreak/>
        <w:t xml:space="preserve">Nuostatuose turi būti nustatyti </w:t>
      </w:r>
      <w:r w:rsidR="00AE5C9C" w:rsidRPr="007D6A7E">
        <w:rPr>
          <w:color w:val="000000"/>
          <w:szCs w:val="24"/>
          <w:lang w:val="lt-LT"/>
        </w:rPr>
        <w:t>komunalinių atliekų surinkimo</w:t>
      </w:r>
      <w:r w:rsidR="00191058">
        <w:rPr>
          <w:color w:val="000000"/>
          <w:szCs w:val="24"/>
          <w:lang w:val="lt-LT"/>
        </w:rPr>
        <w:t xml:space="preserve"> </w:t>
      </w:r>
      <w:r w:rsidR="00AE5C9C" w:rsidRPr="007D6A7E">
        <w:rPr>
          <w:color w:val="000000"/>
          <w:szCs w:val="24"/>
          <w:lang w:val="lt-LT"/>
        </w:rPr>
        <w:t>iš atliekų turėtojų ir atliekų tvarkymo paslaugos kokybės</w:t>
      </w:r>
      <w:r w:rsidR="00AE5C9C" w:rsidRPr="007D6A7E">
        <w:rPr>
          <w:szCs w:val="24"/>
          <w:lang w:val="lt-LT"/>
        </w:rPr>
        <w:t xml:space="preserve"> </w:t>
      </w:r>
      <w:r w:rsidR="00CE6EF3" w:rsidRPr="007D6A7E">
        <w:rPr>
          <w:color w:val="000000"/>
          <w:szCs w:val="24"/>
          <w:lang w:val="lt-LT"/>
        </w:rPr>
        <w:t>reikalavimai ir (ar) teikimo sąlygos (apimtis, asortimentas, terminai, periodiškumas ir kita), taip pat kriterijai ir subjektai, įgalioti vertinti (nustatyti), ar yra (nėra) pažeisti šios paslaugos teikimo kokybės reikalavimai ir (ar) teikimo sąlygos</w:t>
      </w:r>
      <w:r w:rsidR="00CE6EF3" w:rsidRPr="007D6A7E">
        <w:rPr>
          <w:szCs w:val="24"/>
          <w:lang w:val="lt-LT"/>
        </w:rPr>
        <w:t xml:space="preserve">. Įstatymas taip pat papildytas </w:t>
      </w:r>
      <w:r w:rsidRPr="007D6A7E">
        <w:rPr>
          <w:szCs w:val="24"/>
          <w:lang w:val="lt-LT"/>
        </w:rPr>
        <w:t>13</w:t>
      </w:r>
      <w:r w:rsidRPr="007D6A7E">
        <w:rPr>
          <w:szCs w:val="24"/>
          <w:vertAlign w:val="superscript"/>
          <w:lang w:val="lt-LT"/>
        </w:rPr>
        <w:t>2</w:t>
      </w:r>
      <w:r w:rsidRPr="007D6A7E">
        <w:rPr>
          <w:szCs w:val="24"/>
          <w:lang w:val="lt-LT"/>
        </w:rPr>
        <w:t xml:space="preserve"> straipsni</w:t>
      </w:r>
      <w:r w:rsidR="00CE6EF3" w:rsidRPr="007D6A7E">
        <w:rPr>
          <w:szCs w:val="24"/>
          <w:lang w:val="lt-LT"/>
        </w:rPr>
        <w:t xml:space="preserve">u, reglamentuojančiu sumokėtos vietinės rinkliavos ar jos dalies grąžinimo </w:t>
      </w:r>
      <w:r w:rsidR="00FB58E8" w:rsidRPr="007D6A7E">
        <w:rPr>
          <w:szCs w:val="24"/>
          <w:lang w:val="lt-LT"/>
        </w:rPr>
        <w:t>atvejus</w:t>
      </w:r>
      <w:r w:rsidRPr="007D6A7E">
        <w:rPr>
          <w:szCs w:val="24"/>
          <w:lang w:val="lt-LT"/>
        </w:rPr>
        <w:t>.</w:t>
      </w:r>
    </w:p>
    <w:p w14:paraId="4DED3034" w14:textId="4B09F473" w:rsidR="002276CA" w:rsidRPr="00916462" w:rsidRDefault="007A260C" w:rsidP="00916462">
      <w:pPr>
        <w:numPr>
          <w:ilvl w:val="1"/>
          <w:numId w:val="4"/>
        </w:numPr>
        <w:spacing w:line="240" w:lineRule="auto"/>
        <w:ind w:left="0" w:firstLine="851"/>
        <w:jc w:val="both"/>
        <w:rPr>
          <w:color w:val="000000"/>
          <w:szCs w:val="24"/>
          <w:lang w:val="lt-LT"/>
        </w:rPr>
      </w:pPr>
      <w:r>
        <w:rPr>
          <w:szCs w:val="24"/>
          <w:lang w:val="lt-LT"/>
        </w:rPr>
        <w:t xml:space="preserve">Atliekų tvarkymo įstatymo </w:t>
      </w:r>
      <w:r w:rsidRPr="007A260C">
        <w:rPr>
          <w:szCs w:val="24"/>
          <w:lang w:val="lt-LT"/>
        </w:rPr>
        <w:t>30</w:t>
      </w:r>
      <w:r w:rsidRPr="007A260C">
        <w:rPr>
          <w:szCs w:val="24"/>
          <w:vertAlign w:val="superscript"/>
          <w:lang w:val="lt-LT"/>
        </w:rPr>
        <w:t>2</w:t>
      </w:r>
      <w:r w:rsidRPr="007A260C">
        <w:rPr>
          <w:szCs w:val="24"/>
          <w:lang w:val="lt-LT"/>
        </w:rPr>
        <w:t xml:space="preserve"> straipsni</w:t>
      </w:r>
      <w:r>
        <w:rPr>
          <w:szCs w:val="24"/>
          <w:lang w:val="lt-LT"/>
        </w:rPr>
        <w:t>o</w:t>
      </w:r>
      <w:r w:rsidRPr="007A260C">
        <w:rPr>
          <w:szCs w:val="24"/>
          <w:lang w:val="lt-LT"/>
        </w:rPr>
        <w:t xml:space="preserve"> </w:t>
      </w:r>
      <w:r>
        <w:rPr>
          <w:szCs w:val="24"/>
          <w:lang w:val="lt-LT"/>
        </w:rPr>
        <w:t>„</w:t>
      </w:r>
      <w:r w:rsidRPr="007A260C">
        <w:rPr>
          <w:szCs w:val="24"/>
          <w:lang w:val="lt-LT"/>
        </w:rPr>
        <w:t>Komunalinių atliekų tvarkymo paslaugų kainodara</w:t>
      </w:r>
      <w:r>
        <w:rPr>
          <w:szCs w:val="24"/>
          <w:lang w:val="lt-LT"/>
        </w:rPr>
        <w:t>“ 10 punkte įtvirtinta, kad s</w:t>
      </w:r>
      <w:r w:rsidRPr="007A260C">
        <w:rPr>
          <w:szCs w:val="24"/>
          <w:lang w:val="lt-LT"/>
        </w:rPr>
        <w:t xml:space="preserve">avivaldybių tarybos, vadovaudamosi šio straipsnio 1 dalyje nustatytais principais ir šio straipsnio 2 dalyje nustatytais reikalavimais, taikydamos Tarybos nustatytas regionines kainas, vadovaudamosi Vyriausybės tvirtinamomis rinkliavos ar įmokos dydžio nustatymo taisyklėmis ir savivaldybių rinkliavos ar įmokos dydžio nustatymo teisės aktais, pridėdamos savivaldybių skaičiuojamos rinkliavos ar įmokos dalies būtinąsias sąnaudas, </w:t>
      </w:r>
      <w:r w:rsidRPr="007A260C">
        <w:rPr>
          <w:b/>
          <w:bCs/>
          <w:szCs w:val="24"/>
          <w:lang w:val="lt-LT"/>
        </w:rPr>
        <w:t>ne vėliau kaip per 7 mėnesius nuo pirmą kartą nustatytų regioninių kainų</w:t>
      </w:r>
      <w:r w:rsidRPr="007A260C">
        <w:rPr>
          <w:szCs w:val="24"/>
          <w:lang w:val="lt-LT"/>
        </w:rPr>
        <w:t xml:space="preserve"> nustatymo dienos apskaičiuoja ir patvirtina naujus rinkliavos ar įmokos dydžius arba ne vėliau kaip per 5 mėnesius nuo perskaičiuotų arba vėlesnių metų naujų regioninių kainų nustatymo dienos apskaičiuoja ir patvirtina naujus arba patvirtina esamus rinkliavos ar įmokos dydžius. Savivaldybių tarybos, patvirtindamos naujus arba esamus rinkliavos ar įmokos dydžius, turi įvertinti, ar jų mokama suma už paslaugas neviršys vieno procento vidutinių mėnesio statistinių savivaldybės namų ūkio pajamų. Savivaldybės, įgyvendindamos šią nuostatą, turi atsižvelgti į Valstybės duomenų agentūros naujausių kalendorinių metų duomenis apie tos apskrities vidutines disponuojamąsias pajamas per mėnesį. Jeigu apskaičiuotas rinkliavos ar įmokos dydis už komunalinių atliekų tvarkymo paslaugas viršija vieną procentą vidutinių mėnesio statistinių savivaldybės namų ūkio pajamų, savivaldybės iš naujo turi įvertinti komunalinių atliekų tvarkymo sistemos administravimo, komunalinių atliekų tvarkymo lėšų administravimo sąnaudas ir perskaičiuoti rinkliavos ar įmokos dydį, kad jis neviršytų vieno procento vidutinių mėnesio statistinių savivaldybės namų ūkio pajamų. Sprendimą dėl patvirtintų naujų rinkliavos ar įmokos dydžių taikymo pradžios ir trukmės priima savivaldybės taryba, atsižvelgdama į Tarybos nustatytos regioninės kainos galiojimo laikotarpį, naujo rinkliavos ar įmokos dydžio, perskaičiuoto dėl šio straipsnio 7 ir 12 dalyse ir (ar) Lietuvos Respublikos rinkliavų įstatymo 13 straipsnio 3 dalyje nurodytų priežasčių, patvirtinimo datą. Jeigu savivaldybės taryba per šioje dalyje nurodytą terminą nepatvirtina naujų arba esamų rinkliavos ar įmokos dydžių, taikomi rinkliavos ar įmokos dydžiai, galioję iki naujų apskaičiuotų regioninių kainų dydžių. Patvirtinus naujus rinkliavos ar įmokos dydžius, atliekų turėtojams susidariusį skirtumą savivaldybės kompensuoja iš savivaldybių biudžetų lėšų.</w:t>
      </w:r>
    </w:p>
    <w:p w14:paraId="6490B052" w14:textId="79971962" w:rsidR="00916462" w:rsidRPr="00916462" w:rsidRDefault="00916462" w:rsidP="00916462">
      <w:pPr>
        <w:numPr>
          <w:ilvl w:val="1"/>
          <w:numId w:val="4"/>
        </w:numPr>
        <w:spacing w:line="240" w:lineRule="auto"/>
        <w:ind w:left="0" w:firstLine="851"/>
        <w:jc w:val="both"/>
        <w:rPr>
          <w:color w:val="000000"/>
          <w:szCs w:val="24"/>
          <w:lang w:val="lt-LT"/>
        </w:rPr>
      </w:pPr>
      <w:r>
        <w:rPr>
          <w:szCs w:val="24"/>
          <w:lang w:val="lt-LT"/>
        </w:rPr>
        <w:t>Nor</w:t>
      </w:r>
      <w:r w:rsidR="0004233B">
        <w:rPr>
          <w:szCs w:val="24"/>
          <w:lang w:val="lt-LT"/>
        </w:rPr>
        <w:t>mini</w:t>
      </w:r>
      <w:r>
        <w:rPr>
          <w:szCs w:val="24"/>
          <w:lang w:val="lt-LT"/>
        </w:rPr>
        <w:t xml:space="preserve">o teisės akto projekto </w:t>
      </w:r>
      <w:r w:rsidR="0004233B">
        <w:rPr>
          <w:szCs w:val="24"/>
          <w:lang w:val="lt-LT"/>
        </w:rPr>
        <w:t xml:space="preserve">konsultacija 2024 m. lapkričio 14 d. buvo paskelbta Visagino savivaldybės </w:t>
      </w:r>
      <w:r w:rsidR="00450452">
        <w:rPr>
          <w:szCs w:val="24"/>
          <w:lang w:val="lt-LT"/>
        </w:rPr>
        <w:t>interneto svetainėje</w:t>
      </w:r>
      <w:r w:rsidR="0004233B">
        <w:rPr>
          <w:szCs w:val="24"/>
          <w:lang w:val="lt-LT"/>
        </w:rPr>
        <w:t xml:space="preserve">. Konsultacijos metu buvo gauti 76 siūlymai. Apie priimtus sprendimus paskelbta </w:t>
      </w:r>
      <w:r w:rsidR="0004233B" w:rsidRPr="0004233B">
        <w:rPr>
          <w:szCs w:val="24"/>
          <w:lang w:val="lt-LT"/>
        </w:rPr>
        <w:t xml:space="preserve">Visagino savivaldybės interneto svetainėje. Nuoroda: </w:t>
      </w:r>
      <w:hyperlink r:id="rId8" w:history="1">
        <w:r w:rsidR="0004233B" w:rsidRPr="0004233B">
          <w:rPr>
            <w:rStyle w:val="Hipersaitas"/>
            <w:szCs w:val="24"/>
            <w:lang w:val="lt-LT"/>
          </w:rPr>
          <w:t>https://visaginas.lt/parengti-vietines-rinkliavos-uz-komunaliniu-atlieku-ir-komunalinems-atliekoms-nepriskiriamu-buityje-susidaranciu-atlieku-tvarkymo-nuostatai/9470</w:t>
        </w:r>
      </w:hyperlink>
    </w:p>
    <w:p w14:paraId="15C03CF3" w14:textId="485BD508" w:rsidR="00916462" w:rsidRPr="0004233B" w:rsidRDefault="00916462" w:rsidP="00916462">
      <w:pPr>
        <w:numPr>
          <w:ilvl w:val="1"/>
          <w:numId w:val="4"/>
        </w:numPr>
        <w:spacing w:line="240" w:lineRule="auto"/>
        <w:ind w:left="0" w:firstLine="851"/>
        <w:jc w:val="both"/>
        <w:rPr>
          <w:color w:val="000000"/>
          <w:szCs w:val="24"/>
          <w:lang w:val="lt-LT"/>
        </w:rPr>
      </w:pPr>
      <w:r>
        <w:rPr>
          <w:szCs w:val="24"/>
          <w:lang w:val="lt-LT"/>
        </w:rPr>
        <w:t xml:space="preserve">2024-12-16 </w:t>
      </w:r>
      <w:r w:rsidR="0004233B">
        <w:rPr>
          <w:szCs w:val="24"/>
          <w:lang w:val="lt-LT"/>
        </w:rPr>
        <w:t xml:space="preserve">nuo 13.00 val. </w:t>
      </w:r>
      <w:r>
        <w:rPr>
          <w:szCs w:val="24"/>
          <w:lang w:val="lt-LT"/>
        </w:rPr>
        <w:t>Ekonomikos ir verslo komiteto posėdžio metu buvo svarstomas Visagino savivaldybės tarybos sprendimo projektas TSP-262 „</w:t>
      </w:r>
      <w:r w:rsidRPr="00916462">
        <w:rPr>
          <w:szCs w:val="24"/>
          <w:lang w:val="lt-LT"/>
        </w:rPr>
        <w:t>Dėl Visagino savivaldybės vietinės rinkliavos už komunalinių atliekų ir komunalinėms atliekoms nepriskiriamų buityje susidarančių atliekų tvarkymą dydžio nustatymo metodikos, Visagino savivaldybės vietinės rinkliavos už komunalinių atliekų ir komunalinėms atliekoms nepriskiriamų buityje susidarančių atliekų tvarkymą nuostatų patvirtinimo ir uždarosios akcinės bendrovės „Visagino būstas“ teikiamų komunalinių atliekų surinkimo ir vežimo paslaugų kainų nustatymo</w:t>
      </w:r>
      <w:r>
        <w:rPr>
          <w:szCs w:val="24"/>
          <w:lang w:val="lt-LT"/>
        </w:rPr>
        <w:t>“</w:t>
      </w:r>
      <w:r w:rsidR="0004233B">
        <w:rPr>
          <w:szCs w:val="24"/>
          <w:lang w:val="lt-LT"/>
        </w:rPr>
        <w:t>.</w:t>
      </w:r>
    </w:p>
    <w:p w14:paraId="1E6E7D65" w14:textId="2C36DBD2" w:rsidR="0004233B" w:rsidRDefault="0004233B" w:rsidP="00916462">
      <w:pPr>
        <w:numPr>
          <w:ilvl w:val="1"/>
          <w:numId w:val="4"/>
        </w:numPr>
        <w:spacing w:line="240" w:lineRule="auto"/>
        <w:ind w:left="0" w:firstLine="851"/>
        <w:jc w:val="both"/>
        <w:rPr>
          <w:color w:val="000000"/>
          <w:szCs w:val="24"/>
          <w:lang w:val="lt-LT"/>
        </w:rPr>
      </w:pPr>
      <w:r w:rsidRPr="0004233B">
        <w:rPr>
          <w:color w:val="000000"/>
          <w:szCs w:val="24"/>
          <w:lang w:val="lt-LT"/>
        </w:rPr>
        <w:t>2024 m. gruodžio 19 d. tarybos posėdžio metu buvo kreiptasi į tarybos narius su prašymu deleguoti atstovus į komisiją  dėl atliekų tvarkymo savivaldybėje, kuri iki sausio 10 d. turėtų pateikti išvadas ar siūlymus, nes šiuo</w:t>
      </w:r>
      <w:r w:rsidR="00450452">
        <w:rPr>
          <w:color w:val="000000"/>
          <w:szCs w:val="24"/>
          <w:lang w:val="lt-LT"/>
        </w:rPr>
        <w:t xml:space="preserve">s </w:t>
      </w:r>
      <w:r w:rsidRPr="0004233B">
        <w:rPr>
          <w:color w:val="000000"/>
          <w:szCs w:val="24"/>
          <w:lang w:val="lt-LT"/>
        </w:rPr>
        <w:t>sprendimus reikės priimti artimiausiame tarybos posėdyje</w:t>
      </w:r>
      <w:r>
        <w:rPr>
          <w:color w:val="000000"/>
          <w:szCs w:val="24"/>
          <w:lang w:val="lt-LT"/>
        </w:rPr>
        <w:t xml:space="preserve">. </w:t>
      </w:r>
    </w:p>
    <w:p w14:paraId="4B40000D" w14:textId="0C123C79" w:rsidR="00930209" w:rsidRPr="007D6A7E" w:rsidRDefault="00930209" w:rsidP="00930209">
      <w:pPr>
        <w:numPr>
          <w:ilvl w:val="1"/>
          <w:numId w:val="4"/>
        </w:numPr>
        <w:spacing w:line="240" w:lineRule="auto"/>
        <w:ind w:left="0" w:firstLine="851"/>
        <w:jc w:val="both"/>
        <w:rPr>
          <w:color w:val="000000"/>
          <w:szCs w:val="24"/>
          <w:lang w:val="lt-LT"/>
        </w:rPr>
      </w:pPr>
      <w:r>
        <w:rPr>
          <w:color w:val="000000"/>
          <w:szCs w:val="24"/>
          <w:lang w:val="lt-LT"/>
        </w:rPr>
        <w:t>D</w:t>
      </w:r>
      <w:r w:rsidRPr="00930209">
        <w:rPr>
          <w:color w:val="000000"/>
          <w:szCs w:val="24"/>
          <w:lang w:val="lt-LT"/>
        </w:rPr>
        <w:t>arbo grupė nebu</w:t>
      </w:r>
      <w:r>
        <w:rPr>
          <w:color w:val="000000"/>
          <w:szCs w:val="24"/>
          <w:lang w:val="lt-LT"/>
        </w:rPr>
        <w:t xml:space="preserve">vo </w:t>
      </w:r>
      <w:r w:rsidRPr="00930209">
        <w:rPr>
          <w:color w:val="000000"/>
          <w:szCs w:val="24"/>
          <w:lang w:val="lt-LT"/>
        </w:rPr>
        <w:t xml:space="preserve">sudaroma, nes iki 2025-01-06 </w:t>
      </w:r>
      <w:r>
        <w:rPr>
          <w:color w:val="000000"/>
          <w:szCs w:val="24"/>
          <w:lang w:val="lt-LT"/>
        </w:rPr>
        <w:t>tik</w:t>
      </w:r>
      <w:r w:rsidRPr="00930209">
        <w:rPr>
          <w:color w:val="000000"/>
          <w:szCs w:val="24"/>
          <w:lang w:val="lt-LT"/>
        </w:rPr>
        <w:t xml:space="preserve"> viena Savivaldybės tarybos narių frakcija</w:t>
      </w:r>
      <w:r>
        <w:rPr>
          <w:color w:val="000000"/>
          <w:szCs w:val="24"/>
          <w:lang w:val="lt-LT"/>
        </w:rPr>
        <w:t xml:space="preserve"> </w:t>
      </w:r>
      <w:r w:rsidRPr="00930209">
        <w:rPr>
          <w:color w:val="000000"/>
          <w:szCs w:val="24"/>
          <w:lang w:val="lt-LT"/>
        </w:rPr>
        <w:t>delegavo savo atstov</w:t>
      </w:r>
      <w:r>
        <w:rPr>
          <w:color w:val="000000"/>
          <w:szCs w:val="24"/>
          <w:lang w:val="lt-LT"/>
        </w:rPr>
        <w:t>ą</w:t>
      </w:r>
      <w:r w:rsidRPr="00930209">
        <w:rPr>
          <w:color w:val="000000"/>
          <w:szCs w:val="24"/>
          <w:lang w:val="lt-LT"/>
        </w:rPr>
        <w:t xml:space="preserve">, o darbo grupės </w:t>
      </w:r>
      <w:r>
        <w:rPr>
          <w:color w:val="000000"/>
          <w:szCs w:val="24"/>
          <w:lang w:val="lt-LT"/>
        </w:rPr>
        <w:t xml:space="preserve">iškilusiems klausimams spręsti </w:t>
      </w:r>
      <w:r w:rsidRPr="00930209">
        <w:rPr>
          <w:color w:val="000000"/>
          <w:szCs w:val="24"/>
          <w:lang w:val="lt-LT"/>
        </w:rPr>
        <w:t>vienas tarybos narys sudaryti negali.</w:t>
      </w:r>
    </w:p>
    <w:p w14:paraId="1F5F2691" w14:textId="77777777" w:rsidR="00E27233" w:rsidRPr="007D6A7E" w:rsidRDefault="00E27233" w:rsidP="00E308D8">
      <w:pPr>
        <w:numPr>
          <w:ilvl w:val="0"/>
          <w:numId w:val="4"/>
        </w:numPr>
        <w:tabs>
          <w:tab w:val="clear" w:pos="0"/>
        </w:tabs>
        <w:spacing w:after="120" w:line="240" w:lineRule="auto"/>
        <w:ind w:left="0" w:firstLine="851"/>
        <w:jc w:val="both"/>
        <w:rPr>
          <w:lang w:val="lt-LT"/>
        </w:rPr>
      </w:pPr>
      <w:r w:rsidRPr="007D6A7E">
        <w:rPr>
          <w:b/>
          <w:szCs w:val="24"/>
          <w:lang w:val="lt-LT"/>
        </w:rPr>
        <w:t>Sprendimui įgyvendinti reikalingos lėšos ir jų šaltiniai:</w:t>
      </w:r>
      <w:r w:rsidR="00A52FCA" w:rsidRPr="007D6A7E">
        <w:rPr>
          <w:b/>
          <w:szCs w:val="24"/>
          <w:lang w:val="lt-LT"/>
        </w:rPr>
        <w:t xml:space="preserve"> </w:t>
      </w:r>
      <w:r w:rsidR="00A52FCA" w:rsidRPr="007D6A7E">
        <w:rPr>
          <w:bCs/>
          <w:szCs w:val="24"/>
          <w:lang w:val="lt-LT"/>
        </w:rPr>
        <w:t>nereikalingos</w:t>
      </w:r>
      <w:r w:rsidR="00823A01" w:rsidRPr="007D6A7E">
        <w:rPr>
          <w:bCs/>
          <w:szCs w:val="24"/>
          <w:lang w:val="lt-LT"/>
        </w:rPr>
        <w:t>.</w:t>
      </w:r>
    </w:p>
    <w:p w14:paraId="20573CD4" w14:textId="77777777" w:rsidR="00E27233" w:rsidRPr="007D6A7E" w:rsidRDefault="00E27233" w:rsidP="00E308D8">
      <w:pPr>
        <w:numPr>
          <w:ilvl w:val="0"/>
          <w:numId w:val="4"/>
        </w:numPr>
        <w:tabs>
          <w:tab w:val="clear" w:pos="0"/>
        </w:tabs>
        <w:spacing w:after="120" w:line="240" w:lineRule="auto"/>
        <w:ind w:left="0" w:firstLine="851"/>
        <w:jc w:val="both"/>
        <w:rPr>
          <w:b/>
          <w:szCs w:val="24"/>
          <w:lang w:val="lt-LT"/>
        </w:rPr>
      </w:pPr>
      <w:r w:rsidRPr="007D6A7E">
        <w:rPr>
          <w:b/>
          <w:szCs w:val="24"/>
          <w:lang w:val="lt-LT"/>
        </w:rPr>
        <w:t>Ar atliktas sprendimo projekto antikorupcinis vertinimas:</w:t>
      </w:r>
      <w:r w:rsidRPr="007D6A7E">
        <w:rPr>
          <w:szCs w:val="24"/>
          <w:lang w:val="lt-LT"/>
        </w:rPr>
        <w:t xml:space="preserve"> atliktas.</w:t>
      </w:r>
    </w:p>
    <w:p w14:paraId="4DC554AD" w14:textId="77777777" w:rsidR="001062B0" w:rsidRPr="007D6A7E" w:rsidRDefault="00E27233" w:rsidP="00E308D8">
      <w:pPr>
        <w:numPr>
          <w:ilvl w:val="0"/>
          <w:numId w:val="4"/>
        </w:numPr>
        <w:tabs>
          <w:tab w:val="clear" w:pos="0"/>
        </w:tabs>
        <w:spacing w:line="240" w:lineRule="auto"/>
        <w:ind w:left="0" w:firstLine="851"/>
        <w:jc w:val="both"/>
        <w:rPr>
          <w:szCs w:val="24"/>
          <w:lang w:val="lt-LT"/>
        </w:rPr>
      </w:pPr>
      <w:r w:rsidRPr="007D6A7E">
        <w:rPr>
          <w:b/>
          <w:szCs w:val="24"/>
          <w:lang w:val="lt-LT"/>
        </w:rPr>
        <w:lastRenderedPageBreak/>
        <w:t>Kokius galiojančius sprendimus būtina pakeisti ar panaikinti, priėmus teikiamą sprendimo projektą:</w:t>
      </w:r>
      <w:r w:rsidR="006A7023">
        <w:rPr>
          <w:b/>
          <w:szCs w:val="24"/>
          <w:lang w:val="lt-LT"/>
        </w:rPr>
        <w:t xml:space="preserve"> </w:t>
      </w:r>
      <w:r w:rsidR="006A7023" w:rsidRPr="006A7023">
        <w:rPr>
          <w:szCs w:val="24"/>
          <w:lang w:val="lt-LT"/>
        </w:rPr>
        <w:t>Panaikinti:</w:t>
      </w:r>
    </w:p>
    <w:p w14:paraId="34EC2302" w14:textId="229711BF" w:rsidR="00FC3F81" w:rsidRDefault="00C208A8" w:rsidP="00E308D8">
      <w:pPr>
        <w:pStyle w:val="Pagrindiniotekstotrauka"/>
        <w:numPr>
          <w:ilvl w:val="1"/>
          <w:numId w:val="4"/>
        </w:numPr>
        <w:tabs>
          <w:tab w:val="left" w:pos="1843"/>
        </w:tabs>
        <w:spacing w:after="120" w:line="240" w:lineRule="auto"/>
        <w:ind w:left="0" w:firstLine="851"/>
        <w:rPr>
          <w:szCs w:val="24"/>
        </w:rPr>
      </w:pPr>
      <w:r w:rsidRPr="00C208A8">
        <w:rPr>
          <w:szCs w:val="24"/>
        </w:rPr>
        <w:t>Visagino savivaldybės tarybos 2021 m. gruodžio 23 d. sprendimą Nr. TS-266 „Dėl Visagino savivaldybės vietinės rinkliavos už komunalinių atliekų surinkimą iš atliekų turėtojų ir atliekų tvarkymą dydžio nustatymo metodikos, Visagino savivaldybės vietinės rinkliavos už komunalinių atliekų surinkimą iš atliekų turėtojų ir atliekų tvarkymą nuostatų patvirtinimo“ (kartu su visais pakeitimais ir papildymais)</w:t>
      </w:r>
      <w:r w:rsidR="00FC3F81" w:rsidRPr="00FC3F81">
        <w:rPr>
          <w:szCs w:val="24"/>
        </w:rPr>
        <w:t>;</w:t>
      </w:r>
    </w:p>
    <w:p w14:paraId="39736557" w14:textId="0DA8F235" w:rsidR="00C208A8" w:rsidRPr="000F7572" w:rsidRDefault="00C208A8" w:rsidP="00E308D8">
      <w:pPr>
        <w:pStyle w:val="Pagrindiniotekstotrauka"/>
        <w:numPr>
          <w:ilvl w:val="1"/>
          <w:numId w:val="4"/>
        </w:numPr>
        <w:tabs>
          <w:tab w:val="left" w:pos="1843"/>
        </w:tabs>
        <w:spacing w:after="120" w:line="240" w:lineRule="auto"/>
        <w:ind w:left="0" w:firstLine="851"/>
        <w:rPr>
          <w:szCs w:val="24"/>
        </w:rPr>
      </w:pPr>
      <w:r w:rsidRPr="000F7572">
        <w:rPr>
          <w:szCs w:val="24"/>
        </w:rPr>
        <w:t>Visagino savivaldybės tarybos 2022 m. gruodžio 23 d. sprendimą Nr. TS-198 „Dėl uždarosios akcinės bendrovės „Visagino būstas“ teikiamų komunalinių atliekų tvarkymo paslaugų kainų sąrašo patvirtinimo“</w:t>
      </w:r>
      <w:r w:rsidR="00C8706A">
        <w:rPr>
          <w:color w:val="000000"/>
        </w:rPr>
        <w:t>.</w:t>
      </w:r>
    </w:p>
    <w:p w14:paraId="1CC7ADDC" w14:textId="77777777" w:rsidR="00E27233" w:rsidRPr="007D6A7E" w:rsidRDefault="00E27233" w:rsidP="00E308D8">
      <w:pPr>
        <w:numPr>
          <w:ilvl w:val="0"/>
          <w:numId w:val="4"/>
        </w:numPr>
        <w:tabs>
          <w:tab w:val="clear" w:pos="0"/>
        </w:tabs>
        <w:spacing w:after="120" w:line="240" w:lineRule="auto"/>
        <w:ind w:left="0" w:firstLine="851"/>
        <w:jc w:val="both"/>
        <w:rPr>
          <w:szCs w:val="24"/>
          <w:lang w:val="lt-LT"/>
        </w:rPr>
      </w:pPr>
      <w:r w:rsidRPr="007D6A7E">
        <w:rPr>
          <w:b/>
          <w:bCs/>
          <w:szCs w:val="24"/>
          <w:lang w:val="lt-LT"/>
        </w:rPr>
        <w:t xml:space="preserve">Laukiamas rezultatas: </w:t>
      </w:r>
      <w:r w:rsidRPr="007D6A7E">
        <w:rPr>
          <w:szCs w:val="24"/>
          <w:lang w:val="lt-LT"/>
        </w:rPr>
        <w:t xml:space="preserve">Įgyvendinti teisės aktų reikalavimai, </w:t>
      </w:r>
      <w:r w:rsidR="00ED1F4D" w:rsidRPr="007D6A7E">
        <w:rPr>
          <w:szCs w:val="24"/>
          <w:lang w:val="lt-LT"/>
        </w:rPr>
        <w:t>rinkliavos dydis atitinka atliekų tvarkymo sąnaudas</w:t>
      </w:r>
      <w:r w:rsidRPr="007D6A7E">
        <w:rPr>
          <w:szCs w:val="24"/>
          <w:lang w:val="lt-LT"/>
        </w:rPr>
        <w:t>.</w:t>
      </w:r>
    </w:p>
    <w:p w14:paraId="3365A345" w14:textId="77777777" w:rsidR="00E27233" w:rsidRPr="007D6A7E" w:rsidRDefault="00E27233" w:rsidP="00E308D8">
      <w:pPr>
        <w:numPr>
          <w:ilvl w:val="0"/>
          <w:numId w:val="4"/>
        </w:numPr>
        <w:tabs>
          <w:tab w:val="clear" w:pos="0"/>
        </w:tabs>
        <w:spacing w:line="240" w:lineRule="auto"/>
        <w:ind w:left="0" w:firstLine="851"/>
        <w:jc w:val="both"/>
        <w:rPr>
          <w:szCs w:val="24"/>
          <w:lang w:val="lt-LT"/>
        </w:rPr>
      </w:pPr>
      <w:r w:rsidRPr="007D6A7E">
        <w:rPr>
          <w:b/>
          <w:szCs w:val="24"/>
          <w:lang w:val="lt-LT"/>
        </w:rPr>
        <w:t>Numatoma:</w:t>
      </w:r>
      <w:r w:rsidRPr="007D6A7E">
        <w:rPr>
          <w:szCs w:val="24"/>
          <w:lang w:val="lt-LT"/>
        </w:rPr>
        <w:t xml:space="preserve"> </w:t>
      </w:r>
    </w:p>
    <w:p w14:paraId="5D355971" w14:textId="4EF0D38A" w:rsidR="00E27233" w:rsidRPr="007D6A7E" w:rsidRDefault="00E27233" w:rsidP="00E308D8">
      <w:pPr>
        <w:pStyle w:val="Sraopastraipa"/>
        <w:numPr>
          <w:ilvl w:val="1"/>
          <w:numId w:val="4"/>
        </w:numPr>
        <w:tabs>
          <w:tab w:val="left" w:pos="1920"/>
        </w:tabs>
        <w:spacing w:line="240" w:lineRule="auto"/>
        <w:ind w:left="0" w:firstLine="851"/>
        <w:jc w:val="both"/>
        <w:rPr>
          <w:szCs w:val="24"/>
          <w:lang w:val="lt-LT"/>
        </w:rPr>
      </w:pPr>
      <w:r w:rsidRPr="007D6A7E">
        <w:rPr>
          <w:b/>
          <w:szCs w:val="24"/>
          <w:lang w:val="lt-LT"/>
        </w:rPr>
        <w:t>teigiamas įgyvendinimo poveikis ir pasekmės:</w:t>
      </w:r>
      <w:r w:rsidRPr="007D6A7E">
        <w:rPr>
          <w:szCs w:val="24"/>
          <w:lang w:val="lt-LT"/>
        </w:rPr>
        <w:t xml:space="preserve"> </w:t>
      </w:r>
      <w:r w:rsidR="00C8706A">
        <w:rPr>
          <w:szCs w:val="24"/>
          <w:lang w:val="lt-LT"/>
        </w:rPr>
        <w:t>į</w:t>
      </w:r>
      <w:r w:rsidRPr="007D6A7E">
        <w:rPr>
          <w:szCs w:val="24"/>
          <w:lang w:val="lt-LT"/>
        </w:rPr>
        <w:t>gyvendinti teisės aktų re</w:t>
      </w:r>
      <w:r w:rsidR="0053718F" w:rsidRPr="007D6A7E">
        <w:rPr>
          <w:szCs w:val="24"/>
          <w:lang w:val="lt-LT"/>
        </w:rPr>
        <w:t>ikalavimai</w:t>
      </w:r>
      <w:r w:rsidR="00ED1F4D" w:rsidRPr="007D6A7E">
        <w:rPr>
          <w:szCs w:val="24"/>
          <w:lang w:val="lt-LT"/>
        </w:rPr>
        <w:t>, surenkamos pakankamos biudžetas atliekų tvarkymo sąnaudoms padengti</w:t>
      </w:r>
      <w:r w:rsidR="00FC3F81">
        <w:rPr>
          <w:szCs w:val="24"/>
          <w:lang w:val="lt-LT"/>
        </w:rPr>
        <w:t xml:space="preserve"> ir skirtumo nereikės dengti iš Savivaldybės biudžeto</w:t>
      </w:r>
      <w:r w:rsidR="00C8706A">
        <w:rPr>
          <w:szCs w:val="24"/>
          <w:lang w:val="lt-LT"/>
        </w:rPr>
        <w:t>;</w:t>
      </w:r>
    </w:p>
    <w:p w14:paraId="62B539E9" w14:textId="3A01D8EA" w:rsidR="00E27233" w:rsidRPr="007D6A7E" w:rsidRDefault="00E27233" w:rsidP="00E308D8">
      <w:pPr>
        <w:pStyle w:val="Sraopastraipa"/>
        <w:numPr>
          <w:ilvl w:val="1"/>
          <w:numId w:val="4"/>
        </w:numPr>
        <w:tabs>
          <w:tab w:val="left" w:pos="1920"/>
        </w:tabs>
        <w:spacing w:after="120" w:line="240" w:lineRule="auto"/>
        <w:ind w:left="0" w:firstLine="851"/>
        <w:jc w:val="both"/>
        <w:rPr>
          <w:szCs w:val="24"/>
          <w:lang w:val="lt-LT"/>
        </w:rPr>
      </w:pPr>
      <w:r w:rsidRPr="007D6A7E">
        <w:rPr>
          <w:b/>
          <w:szCs w:val="24"/>
          <w:lang w:val="lt-LT"/>
        </w:rPr>
        <w:t>galimas neigiamas įgyvendinimo poveikis ir pasekmės:</w:t>
      </w:r>
      <w:r w:rsidR="00ED1F4D" w:rsidRPr="007D6A7E">
        <w:rPr>
          <w:b/>
          <w:szCs w:val="24"/>
          <w:lang w:val="lt-LT"/>
        </w:rPr>
        <w:t xml:space="preserve"> </w:t>
      </w:r>
      <w:r w:rsidR="00C8706A">
        <w:rPr>
          <w:color w:val="000000"/>
          <w:szCs w:val="24"/>
          <w:lang w:val="lt-LT"/>
        </w:rPr>
        <w:t>a</w:t>
      </w:r>
      <w:r w:rsidRPr="007D6A7E">
        <w:rPr>
          <w:color w:val="000000"/>
          <w:szCs w:val="24"/>
          <w:lang w:val="lt-LT"/>
        </w:rPr>
        <w:t>tliekų turėtoj</w:t>
      </w:r>
      <w:r w:rsidR="00C8706A">
        <w:rPr>
          <w:color w:val="000000"/>
          <w:szCs w:val="24"/>
          <w:lang w:val="lt-LT"/>
        </w:rPr>
        <w:t>ams</w:t>
      </w:r>
      <w:r w:rsidR="00ED1F4D" w:rsidRPr="007D6A7E">
        <w:rPr>
          <w:color w:val="000000"/>
          <w:szCs w:val="24"/>
          <w:lang w:val="lt-LT"/>
        </w:rPr>
        <w:t xml:space="preserve"> padidė</w:t>
      </w:r>
      <w:r w:rsidR="00F87EBF" w:rsidRPr="007D6A7E">
        <w:rPr>
          <w:color w:val="000000"/>
          <w:szCs w:val="24"/>
          <w:lang w:val="lt-LT"/>
        </w:rPr>
        <w:t>s</w:t>
      </w:r>
      <w:r w:rsidR="00ED1F4D" w:rsidRPr="007D6A7E">
        <w:rPr>
          <w:color w:val="000000"/>
          <w:szCs w:val="24"/>
          <w:lang w:val="lt-LT"/>
        </w:rPr>
        <w:t xml:space="preserve"> rinkliava,</w:t>
      </w:r>
      <w:r w:rsidR="00FC3F81">
        <w:rPr>
          <w:color w:val="000000"/>
          <w:szCs w:val="24"/>
          <w:lang w:val="lt-LT"/>
        </w:rPr>
        <w:t xml:space="preserve"> </w:t>
      </w:r>
      <w:r w:rsidRPr="007D6A7E">
        <w:rPr>
          <w:color w:val="000000"/>
          <w:szCs w:val="24"/>
          <w:lang w:val="lt-LT"/>
        </w:rPr>
        <w:t xml:space="preserve">nepasitenkinimas dėl vietinės rinkliavos </w:t>
      </w:r>
      <w:r w:rsidR="00ED1F4D" w:rsidRPr="007D6A7E">
        <w:rPr>
          <w:color w:val="000000"/>
          <w:szCs w:val="24"/>
          <w:lang w:val="lt-LT"/>
        </w:rPr>
        <w:t>dydžio padidėjimo</w:t>
      </w:r>
      <w:r w:rsidRPr="007D6A7E">
        <w:rPr>
          <w:color w:val="000000"/>
          <w:szCs w:val="24"/>
          <w:lang w:val="lt-LT"/>
        </w:rPr>
        <w:t>.</w:t>
      </w:r>
      <w:r w:rsidR="0078420D" w:rsidRPr="007D6A7E">
        <w:rPr>
          <w:color w:val="000000"/>
          <w:szCs w:val="24"/>
          <w:lang w:val="lt-LT"/>
        </w:rPr>
        <w:t xml:space="preserve"> </w:t>
      </w:r>
    </w:p>
    <w:p w14:paraId="5D7B9521" w14:textId="77777777" w:rsidR="00E27233" w:rsidRPr="007D6A7E" w:rsidRDefault="00E27233" w:rsidP="00E308D8">
      <w:pPr>
        <w:pStyle w:val="Sraopastraipa"/>
        <w:numPr>
          <w:ilvl w:val="0"/>
          <w:numId w:val="4"/>
        </w:numPr>
        <w:tabs>
          <w:tab w:val="clear" w:pos="0"/>
        </w:tabs>
        <w:spacing w:after="120" w:line="240" w:lineRule="auto"/>
        <w:ind w:left="0" w:firstLine="851"/>
        <w:jc w:val="both"/>
        <w:rPr>
          <w:szCs w:val="24"/>
          <w:lang w:val="lt-LT"/>
        </w:rPr>
      </w:pPr>
      <w:r w:rsidRPr="007D6A7E">
        <w:rPr>
          <w:b/>
          <w:szCs w:val="24"/>
          <w:lang w:val="lt-LT"/>
        </w:rPr>
        <w:t>Tolesni veiksmai, priėmus sprendimą:</w:t>
      </w:r>
      <w:r w:rsidRPr="007D6A7E">
        <w:rPr>
          <w:szCs w:val="24"/>
          <w:lang w:val="lt-LT"/>
        </w:rPr>
        <w:t xml:space="preserve"> </w:t>
      </w:r>
      <w:r w:rsidRPr="007D6A7E">
        <w:rPr>
          <w:color w:val="000000"/>
          <w:kern w:val="24"/>
          <w:lang w:val="lt-LT"/>
        </w:rPr>
        <w:t>Apie sprendimo priėmimą paskelbti savivaldybės interneto svetainėje ir Teisės aktų registre</w:t>
      </w:r>
      <w:r w:rsidRPr="007D6A7E">
        <w:rPr>
          <w:szCs w:val="24"/>
          <w:lang w:val="lt-LT"/>
        </w:rPr>
        <w:t>.</w:t>
      </w:r>
    </w:p>
    <w:p w14:paraId="69150BFF" w14:textId="77777777" w:rsidR="00E27233" w:rsidRPr="007D6A7E" w:rsidRDefault="00E27233" w:rsidP="00E308D8">
      <w:pPr>
        <w:pStyle w:val="Sraopastraipa"/>
        <w:numPr>
          <w:ilvl w:val="0"/>
          <w:numId w:val="4"/>
        </w:numPr>
        <w:tabs>
          <w:tab w:val="clear" w:pos="0"/>
        </w:tabs>
        <w:spacing w:after="120" w:line="240" w:lineRule="auto"/>
        <w:ind w:left="0" w:firstLine="851"/>
        <w:jc w:val="both"/>
        <w:rPr>
          <w:szCs w:val="24"/>
          <w:lang w:val="lt-LT"/>
        </w:rPr>
      </w:pPr>
      <w:r w:rsidRPr="007D6A7E">
        <w:rPr>
          <w:b/>
          <w:szCs w:val="24"/>
          <w:lang w:val="lt-LT"/>
        </w:rPr>
        <w:t xml:space="preserve">Reikšminiai žodžiai, kurių reikia šiam projektui įtraukti į kompiuterinės paieškos sistemą, įskaitant reikšminius žodžius pagal Europos žodyną </w:t>
      </w:r>
      <w:proofErr w:type="spellStart"/>
      <w:r w:rsidRPr="007D6A7E">
        <w:rPr>
          <w:b/>
          <w:i/>
          <w:szCs w:val="24"/>
          <w:lang w:val="lt-LT"/>
        </w:rPr>
        <w:t>Eurovoc</w:t>
      </w:r>
      <w:proofErr w:type="spellEnd"/>
      <w:r w:rsidRPr="007D6A7E">
        <w:rPr>
          <w:b/>
          <w:szCs w:val="24"/>
          <w:lang w:val="lt-LT"/>
        </w:rPr>
        <w:t xml:space="preserve">: </w:t>
      </w:r>
      <w:r w:rsidRPr="007D6A7E">
        <w:rPr>
          <w:szCs w:val="24"/>
          <w:lang w:val="lt-LT"/>
        </w:rPr>
        <w:t xml:space="preserve">atliekų tvarkymas, </w:t>
      </w:r>
      <w:r w:rsidR="00ED1F4D" w:rsidRPr="007D6A7E">
        <w:rPr>
          <w:szCs w:val="24"/>
          <w:lang w:val="lt-LT"/>
        </w:rPr>
        <w:t>rinkliava</w:t>
      </w:r>
      <w:r w:rsidRPr="007D6A7E">
        <w:rPr>
          <w:szCs w:val="24"/>
          <w:lang w:val="lt-LT"/>
        </w:rPr>
        <w:t>.</w:t>
      </w:r>
    </w:p>
    <w:p w14:paraId="677A1CE3" w14:textId="77777777" w:rsidR="00E27233" w:rsidRPr="007D6A7E" w:rsidRDefault="00E27233" w:rsidP="00E308D8">
      <w:pPr>
        <w:pStyle w:val="Sraopastraipa"/>
        <w:numPr>
          <w:ilvl w:val="0"/>
          <w:numId w:val="4"/>
        </w:numPr>
        <w:tabs>
          <w:tab w:val="clear" w:pos="0"/>
        </w:tabs>
        <w:spacing w:line="240" w:lineRule="auto"/>
        <w:ind w:left="0" w:firstLine="851"/>
        <w:jc w:val="both"/>
        <w:rPr>
          <w:szCs w:val="24"/>
          <w:lang w:val="lt-LT"/>
        </w:rPr>
      </w:pPr>
      <w:r w:rsidRPr="007D6A7E">
        <w:rPr>
          <w:b/>
          <w:szCs w:val="24"/>
          <w:lang w:val="lt-LT"/>
        </w:rPr>
        <w:t>Kita svarbi informacija:</w:t>
      </w:r>
      <w:r w:rsidRPr="007D6A7E">
        <w:rPr>
          <w:szCs w:val="24"/>
          <w:lang w:val="lt-LT"/>
        </w:rPr>
        <w:t xml:space="preserve"> </w:t>
      </w:r>
      <w:r w:rsidR="00FC0643" w:rsidRPr="007D6A7E">
        <w:rPr>
          <w:color w:val="000000"/>
          <w:szCs w:val="24"/>
          <w:shd w:val="clear" w:color="auto" w:fill="FFFFFF"/>
          <w:lang w:val="lt-LT"/>
        </w:rPr>
        <w:t>Norminis</w:t>
      </w:r>
      <w:r w:rsidR="00FC0643">
        <w:rPr>
          <w:color w:val="000000"/>
          <w:szCs w:val="24"/>
          <w:shd w:val="clear" w:color="auto" w:fill="FFFFFF"/>
          <w:lang w:val="lt-LT"/>
        </w:rPr>
        <w:t xml:space="preserve"> </w:t>
      </w:r>
      <w:r w:rsidR="00FC0643" w:rsidRPr="007D6A7E">
        <w:rPr>
          <w:color w:val="000000"/>
          <w:szCs w:val="24"/>
          <w:shd w:val="clear" w:color="auto" w:fill="FFFFFF"/>
          <w:lang w:val="lt-LT"/>
        </w:rPr>
        <w:t>teisės</w:t>
      </w:r>
      <w:r w:rsidR="00FC0643">
        <w:rPr>
          <w:color w:val="000000"/>
          <w:szCs w:val="24"/>
          <w:shd w:val="clear" w:color="auto" w:fill="FFFFFF"/>
          <w:lang w:val="lt-LT"/>
        </w:rPr>
        <w:t xml:space="preserve"> </w:t>
      </w:r>
      <w:r w:rsidR="002239C8" w:rsidRPr="007D6A7E">
        <w:rPr>
          <w:color w:val="000000"/>
          <w:szCs w:val="24"/>
          <w:shd w:val="clear" w:color="auto" w:fill="FFFFFF"/>
          <w:lang w:val="lt-LT"/>
        </w:rPr>
        <w:t xml:space="preserve">aktas, skelbiamas Teisės aktų registre, įstatymų nustatyta tvarka </w:t>
      </w:r>
      <w:r w:rsidR="00FC0643" w:rsidRPr="007D6A7E">
        <w:rPr>
          <w:color w:val="000000"/>
          <w:szCs w:val="24"/>
          <w:shd w:val="clear" w:color="auto" w:fill="FFFFFF"/>
          <w:lang w:val="lt-LT"/>
        </w:rPr>
        <w:t>dėl</w:t>
      </w:r>
      <w:r w:rsidR="00FC0643">
        <w:rPr>
          <w:color w:val="000000"/>
          <w:szCs w:val="24"/>
          <w:shd w:val="clear" w:color="auto" w:fill="FFFFFF"/>
          <w:lang w:val="lt-LT"/>
        </w:rPr>
        <w:t xml:space="preserve"> </w:t>
      </w:r>
      <w:r w:rsidR="002239C8" w:rsidRPr="007D6A7E">
        <w:rPr>
          <w:color w:val="000000"/>
          <w:szCs w:val="24"/>
          <w:shd w:val="clear" w:color="auto" w:fill="FFFFFF"/>
          <w:lang w:val="lt-LT"/>
        </w:rPr>
        <w:t xml:space="preserve">šio teisės akto bus </w:t>
      </w:r>
      <w:r w:rsidR="00FC0643" w:rsidRPr="007D6A7E">
        <w:rPr>
          <w:color w:val="000000"/>
          <w:szCs w:val="24"/>
          <w:shd w:val="clear" w:color="auto" w:fill="FFFFFF"/>
          <w:lang w:val="lt-LT"/>
        </w:rPr>
        <w:t>konsultuojamasi</w:t>
      </w:r>
      <w:r w:rsidR="00FC0643">
        <w:rPr>
          <w:color w:val="000000"/>
          <w:szCs w:val="24"/>
          <w:shd w:val="clear" w:color="auto" w:fill="FFFFFF"/>
          <w:lang w:val="lt-LT"/>
        </w:rPr>
        <w:t xml:space="preserve"> </w:t>
      </w:r>
      <w:r w:rsidR="002239C8" w:rsidRPr="007D6A7E">
        <w:rPr>
          <w:color w:val="000000"/>
          <w:szCs w:val="24"/>
          <w:shd w:val="clear" w:color="auto" w:fill="FFFFFF"/>
          <w:lang w:val="lt-LT"/>
        </w:rPr>
        <w:t>su visuomene</w:t>
      </w:r>
      <w:r w:rsidRPr="007D6A7E">
        <w:rPr>
          <w:szCs w:val="24"/>
          <w:lang w:val="lt-LT"/>
        </w:rPr>
        <w:t>.</w:t>
      </w:r>
    </w:p>
    <w:p w14:paraId="52B315D8" w14:textId="77777777" w:rsidR="00E27233" w:rsidRPr="007D6A7E" w:rsidRDefault="00E27233" w:rsidP="00E308D8">
      <w:pPr>
        <w:spacing w:line="240" w:lineRule="auto"/>
        <w:ind w:firstLine="851"/>
        <w:jc w:val="both"/>
        <w:rPr>
          <w:szCs w:val="24"/>
          <w:lang w:val="lt-LT"/>
        </w:rPr>
      </w:pPr>
    </w:p>
    <w:p w14:paraId="3B59D018" w14:textId="77777777" w:rsidR="00E27233" w:rsidRPr="007D6A7E" w:rsidRDefault="00E27233" w:rsidP="00153311">
      <w:pPr>
        <w:spacing w:line="240" w:lineRule="auto"/>
        <w:jc w:val="both"/>
        <w:rPr>
          <w:szCs w:val="24"/>
          <w:lang w:val="lt-LT"/>
        </w:rPr>
      </w:pPr>
    </w:p>
    <w:p w14:paraId="7F90ED46" w14:textId="77777777" w:rsidR="00E27233" w:rsidRPr="007D6A7E" w:rsidRDefault="00E27233" w:rsidP="00153311">
      <w:pPr>
        <w:spacing w:line="240" w:lineRule="auto"/>
        <w:jc w:val="both"/>
        <w:rPr>
          <w:szCs w:val="24"/>
          <w:lang w:val="lt-LT"/>
        </w:rPr>
      </w:pPr>
    </w:p>
    <w:p w14:paraId="75EB9E59" w14:textId="77777777" w:rsidR="00E27233" w:rsidRPr="007D6A7E" w:rsidRDefault="00E27233" w:rsidP="004A2215">
      <w:pPr>
        <w:spacing w:line="240" w:lineRule="auto"/>
        <w:jc w:val="left"/>
        <w:rPr>
          <w:szCs w:val="24"/>
          <w:lang w:val="lt-LT"/>
        </w:rPr>
      </w:pPr>
      <w:r w:rsidRPr="007D6A7E">
        <w:rPr>
          <w:szCs w:val="24"/>
          <w:lang w:val="lt-LT"/>
        </w:rPr>
        <w:t>Sprendimo projekto rengėjas (ai):</w:t>
      </w:r>
    </w:p>
    <w:tbl>
      <w:tblPr>
        <w:tblW w:w="0" w:type="auto"/>
        <w:tblInd w:w="108" w:type="dxa"/>
        <w:tblLayout w:type="fixed"/>
        <w:tblLook w:val="0000" w:firstRow="0" w:lastRow="0" w:firstColumn="0" w:lastColumn="0" w:noHBand="0" w:noVBand="0"/>
      </w:tblPr>
      <w:tblGrid>
        <w:gridCol w:w="3360"/>
        <w:gridCol w:w="840"/>
        <w:gridCol w:w="1800"/>
        <w:gridCol w:w="960"/>
        <w:gridCol w:w="2786"/>
      </w:tblGrid>
      <w:tr w:rsidR="00E27233" w:rsidRPr="007D6A7E" w14:paraId="753EB45B" w14:textId="77777777" w:rsidTr="00CB65AE">
        <w:tc>
          <w:tcPr>
            <w:tcW w:w="3360" w:type="dxa"/>
            <w:tcBorders>
              <w:bottom w:val="single" w:sz="4" w:space="0" w:color="000000"/>
            </w:tcBorders>
            <w:shd w:val="clear" w:color="auto" w:fill="auto"/>
          </w:tcPr>
          <w:p w14:paraId="6B26A95A" w14:textId="0ED6EBF7" w:rsidR="00E27233" w:rsidRPr="007D6A7E" w:rsidRDefault="00D357DF" w:rsidP="007D6A7E">
            <w:pPr>
              <w:snapToGrid w:val="0"/>
              <w:spacing w:line="240" w:lineRule="auto"/>
              <w:jc w:val="left"/>
              <w:rPr>
                <w:szCs w:val="24"/>
                <w:lang w:val="lt-LT"/>
              </w:rPr>
            </w:pPr>
            <w:r w:rsidRPr="007D6A7E">
              <w:rPr>
                <w:szCs w:val="24"/>
                <w:lang w:val="lt-LT"/>
              </w:rPr>
              <w:t xml:space="preserve">Viešosios tvarkos ir rinkliavų skyriaus </w:t>
            </w:r>
            <w:r w:rsidR="00C208A8">
              <w:rPr>
                <w:szCs w:val="24"/>
                <w:lang w:val="lt-LT"/>
              </w:rPr>
              <w:t>vedėjas</w:t>
            </w:r>
          </w:p>
        </w:tc>
        <w:tc>
          <w:tcPr>
            <w:tcW w:w="840" w:type="dxa"/>
            <w:shd w:val="clear" w:color="auto" w:fill="auto"/>
          </w:tcPr>
          <w:p w14:paraId="453BC6A0" w14:textId="77777777" w:rsidR="00E27233" w:rsidRPr="007D6A7E" w:rsidRDefault="00E27233" w:rsidP="004A2215">
            <w:pPr>
              <w:snapToGrid w:val="0"/>
              <w:spacing w:line="240" w:lineRule="auto"/>
              <w:jc w:val="left"/>
              <w:rPr>
                <w:szCs w:val="24"/>
                <w:lang w:val="lt-LT"/>
              </w:rPr>
            </w:pPr>
          </w:p>
        </w:tc>
        <w:tc>
          <w:tcPr>
            <w:tcW w:w="1800" w:type="dxa"/>
            <w:tcBorders>
              <w:bottom w:val="single" w:sz="4" w:space="0" w:color="000000"/>
            </w:tcBorders>
            <w:shd w:val="clear" w:color="auto" w:fill="auto"/>
          </w:tcPr>
          <w:p w14:paraId="213FB561" w14:textId="77777777" w:rsidR="00E27233" w:rsidRPr="007D6A7E" w:rsidRDefault="00E27233" w:rsidP="004A2215">
            <w:pPr>
              <w:snapToGrid w:val="0"/>
              <w:spacing w:line="240" w:lineRule="auto"/>
              <w:jc w:val="left"/>
              <w:rPr>
                <w:szCs w:val="24"/>
                <w:lang w:val="lt-LT"/>
              </w:rPr>
            </w:pPr>
          </w:p>
        </w:tc>
        <w:tc>
          <w:tcPr>
            <w:tcW w:w="960" w:type="dxa"/>
            <w:shd w:val="clear" w:color="auto" w:fill="auto"/>
          </w:tcPr>
          <w:p w14:paraId="241E0822" w14:textId="77777777" w:rsidR="00E27233" w:rsidRPr="007D6A7E" w:rsidRDefault="00E27233" w:rsidP="004A2215">
            <w:pPr>
              <w:snapToGrid w:val="0"/>
              <w:spacing w:line="240" w:lineRule="auto"/>
              <w:jc w:val="left"/>
              <w:rPr>
                <w:szCs w:val="24"/>
                <w:lang w:val="lt-LT"/>
              </w:rPr>
            </w:pPr>
          </w:p>
        </w:tc>
        <w:tc>
          <w:tcPr>
            <w:tcW w:w="2786" w:type="dxa"/>
            <w:tcBorders>
              <w:bottom w:val="single" w:sz="4" w:space="0" w:color="000000"/>
            </w:tcBorders>
            <w:shd w:val="clear" w:color="auto" w:fill="auto"/>
          </w:tcPr>
          <w:p w14:paraId="2F2AB52D" w14:textId="77777777" w:rsidR="009B0119" w:rsidRPr="007D6A7E" w:rsidRDefault="00191058" w:rsidP="004A2215">
            <w:pPr>
              <w:snapToGrid w:val="0"/>
              <w:spacing w:line="240" w:lineRule="auto"/>
              <w:jc w:val="left"/>
              <w:rPr>
                <w:szCs w:val="24"/>
                <w:lang w:val="lt-LT"/>
              </w:rPr>
            </w:pPr>
            <w:r>
              <w:rPr>
                <w:szCs w:val="24"/>
                <w:lang w:val="lt-LT"/>
              </w:rPr>
              <w:t xml:space="preserve">  </w:t>
            </w:r>
          </w:p>
          <w:p w14:paraId="14755B5D" w14:textId="66271F32" w:rsidR="00E27233" w:rsidRPr="007D6A7E" w:rsidRDefault="00C208A8" w:rsidP="004A2215">
            <w:pPr>
              <w:snapToGrid w:val="0"/>
              <w:spacing w:line="240" w:lineRule="auto"/>
              <w:rPr>
                <w:szCs w:val="24"/>
                <w:lang w:val="lt-LT"/>
              </w:rPr>
            </w:pPr>
            <w:r>
              <w:rPr>
                <w:szCs w:val="24"/>
                <w:lang w:val="lt-LT"/>
              </w:rPr>
              <w:t xml:space="preserve">Marius Naruševičius </w:t>
            </w:r>
          </w:p>
        </w:tc>
      </w:tr>
      <w:tr w:rsidR="00E27233" w:rsidRPr="007D6A7E" w14:paraId="33571208" w14:textId="77777777" w:rsidTr="00CB65AE">
        <w:tc>
          <w:tcPr>
            <w:tcW w:w="3360" w:type="dxa"/>
            <w:tcBorders>
              <w:top w:val="single" w:sz="4" w:space="0" w:color="000000"/>
            </w:tcBorders>
            <w:shd w:val="clear" w:color="auto" w:fill="auto"/>
          </w:tcPr>
          <w:p w14:paraId="019A0265" w14:textId="77777777" w:rsidR="00E27233" w:rsidRPr="007D6A7E" w:rsidRDefault="00E27233" w:rsidP="00153311">
            <w:pPr>
              <w:snapToGrid w:val="0"/>
              <w:spacing w:line="240" w:lineRule="auto"/>
              <w:rPr>
                <w:sz w:val="20"/>
                <w:lang w:val="lt-LT"/>
              </w:rPr>
            </w:pPr>
            <w:r w:rsidRPr="007D6A7E">
              <w:rPr>
                <w:sz w:val="20"/>
                <w:lang w:val="lt-LT"/>
              </w:rPr>
              <w:t>(pareigos)</w:t>
            </w:r>
          </w:p>
        </w:tc>
        <w:tc>
          <w:tcPr>
            <w:tcW w:w="840" w:type="dxa"/>
            <w:shd w:val="clear" w:color="auto" w:fill="auto"/>
          </w:tcPr>
          <w:p w14:paraId="0C5A8F92" w14:textId="77777777" w:rsidR="00E27233" w:rsidRPr="007D6A7E" w:rsidRDefault="00E27233" w:rsidP="00153311">
            <w:pPr>
              <w:snapToGrid w:val="0"/>
              <w:spacing w:line="240" w:lineRule="auto"/>
              <w:rPr>
                <w:sz w:val="20"/>
                <w:lang w:val="lt-LT"/>
              </w:rPr>
            </w:pPr>
          </w:p>
        </w:tc>
        <w:tc>
          <w:tcPr>
            <w:tcW w:w="1800" w:type="dxa"/>
            <w:tcBorders>
              <w:top w:val="single" w:sz="4" w:space="0" w:color="000000"/>
            </w:tcBorders>
            <w:shd w:val="clear" w:color="auto" w:fill="auto"/>
          </w:tcPr>
          <w:p w14:paraId="09429455" w14:textId="77777777" w:rsidR="00E27233" w:rsidRPr="007D6A7E" w:rsidRDefault="00E27233" w:rsidP="00153311">
            <w:pPr>
              <w:snapToGrid w:val="0"/>
              <w:spacing w:line="240" w:lineRule="auto"/>
              <w:rPr>
                <w:sz w:val="20"/>
                <w:lang w:val="lt-LT"/>
              </w:rPr>
            </w:pPr>
            <w:r w:rsidRPr="007D6A7E">
              <w:rPr>
                <w:sz w:val="20"/>
                <w:lang w:val="lt-LT"/>
              </w:rPr>
              <w:t>(parašas)</w:t>
            </w:r>
          </w:p>
        </w:tc>
        <w:tc>
          <w:tcPr>
            <w:tcW w:w="960" w:type="dxa"/>
            <w:shd w:val="clear" w:color="auto" w:fill="auto"/>
          </w:tcPr>
          <w:p w14:paraId="5A413A03" w14:textId="77777777" w:rsidR="00E27233" w:rsidRPr="007D6A7E" w:rsidRDefault="00E27233" w:rsidP="00153311">
            <w:pPr>
              <w:snapToGrid w:val="0"/>
              <w:spacing w:line="240" w:lineRule="auto"/>
              <w:rPr>
                <w:sz w:val="20"/>
                <w:lang w:val="lt-LT"/>
              </w:rPr>
            </w:pPr>
          </w:p>
        </w:tc>
        <w:tc>
          <w:tcPr>
            <w:tcW w:w="2786" w:type="dxa"/>
            <w:tcBorders>
              <w:top w:val="single" w:sz="4" w:space="0" w:color="000000"/>
            </w:tcBorders>
            <w:shd w:val="clear" w:color="auto" w:fill="auto"/>
          </w:tcPr>
          <w:p w14:paraId="135B5EF8" w14:textId="77777777" w:rsidR="00E27233" w:rsidRPr="007D6A7E" w:rsidRDefault="00E27233" w:rsidP="00153311">
            <w:pPr>
              <w:snapToGrid w:val="0"/>
              <w:spacing w:line="240" w:lineRule="auto"/>
              <w:rPr>
                <w:sz w:val="20"/>
                <w:lang w:val="lt-LT"/>
              </w:rPr>
            </w:pPr>
            <w:r w:rsidRPr="007D6A7E">
              <w:rPr>
                <w:sz w:val="20"/>
                <w:lang w:val="lt-LT"/>
              </w:rPr>
              <w:t>(vardas ir pavardė)</w:t>
            </w:r>
          </w:p>
        </w:tc>
      </w:tr>
    </w:tbl>
    <w:p w14:paraId="2E5B90C1" w14:textId="77777777" w:rsidR="00E27233" w:rsidRPr="007D6A7E" w:rsidRDefault="00E27233" w:rsidP="00153311">
      <w:pPr>
        <w:spacing w:line="240" w:lineRule="auto"/>
        <w:jc w:val="both"/>
        <w:rPr>
          <w:lang w:val="lt-LT"/>
        </w:rPr>
      </w:pPr>
    </w:p>
    <w:p w14:paraId="09CCF969" w14:textId="77777777" w:rsidR="00E27233" w:rsidRPr="007D6A7E" w:rsidRDefault="00E27233" w:rsidP="00153311">
      <w:pPr>
        <w:spacing w:line="240" w:lineRule="auto"/>
        <w:jc w:val="both"/>
        <w:rPr>
          <w:lang w:val="lt-LT"/>
        </w:rPr>
      </w:pPr>
    </w:p>
    <w:sectPr w:rsidR="00E27233" w:rsidRPr="007D6A7E" w:rsidSect="00B7322F">
      <w:pgSz w:w="11906" w:h="16838"/>
      <w:pgMar w:top="1134" w:right="567" w:bottom="1134" w:left="1701" w:header="1412" w:footer="141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77D83" w14:textId="77777777" w:rsidR="00EB0FC8" w:rsidRDefault="00EB0FC8" w:rsidP="00B81395">
      <w:pPr>
        <w:spacing w:line="240" w:lineRule="auto"/>
      </w:pPr>
      <w:r>
        <w:separator/>
      </w:r>
    </w:p>
  </w:endnote>
  <w:endnote w:type="continuationSeparator" w:id="0">
    <w:p w14:paraId="747EEB01" w14:textId="77777777" w:rsidR="00EB0FC8" w:rsidRDefault="00EB0FC8" w:rsidP="00B813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815C0" w14:textId="77777777" w:rsidR="00EB0FC8" w:rsidRDefault="00EB0FC8" w:rsidP="00B81395">
      <w:pPr>
        <w:spacing w:line="240" w:lineRule="auto"/>
      </w:pPr>
      <w:r>
        <w:separator/>
      </w:r>
    </w:p>
  </w:footnote>
  <w:footnote w:type="continuationSeparator" w:id="0">
    <w:p w14:paraId="6E247F9A" w14:textId="77777777" w:rsidR="00EB0FC8" w:rsidRDefault="00EB0FC8" w:rsidP="00B8139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AE1600F6"/>
    <w:name w:val="WW8Num2"/>
    <w:lvl w:ilvl="0">
      <w:start w:val="1"/>
      <w:numFmt w:val="decimal"/>
      <w:suff w:val="nothing"/>
      <w:lvlText w:val="%1."/>
      <w:lvlJc w:val="left"/>
      <w:pPr>
        <w:tabs>
          <w:tab w:val="num" w:pos="0"/>
        </w:tabs>
        <w:ind w:left="0" w:firstLine="0"/>
      </w:pPr>
      <w:rPr>
        <w:b w:val="0"/>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2" w15:restartNumberingAfterBreak="0">
    <w:nsid w:val="00AE40EF"/>
    <w:multiLevelType w:val="multilevel"/>
    <w:tmpl w:val="EB1C3F4C"/>
    <w:lvl w:ilvl="0">
      <w:start w:val="50"/>
      <w:numFmt w:val="decimal"/>
      <w:suff w:val="space"/>
      <w:lvlText w:val="%1."/>
      <w:lvlJc w:val="left"/>
      <w:pPr>
        <w:ind w:left="0" w:firstLine="1276"/>
      </w:pPr>
      <w:rPr>
        <w:rFonts w:hint="default"/>
      </w:rPr>
    </w:lvl>
    <w:lvl w:ilvl="1">
      <w:start w:val="1"/>
      <w:numFmt w:val="decimal"/>
      <w:isLgl/>
      <w:lvlText w:val="%1.%2."/>
      <w:lvlJc w:val="left"/>
      <w:pPr>
        <w:ind w:left="0" w:firstLine="1276"/>
      </w:pPr>
      <w:rPr>
        <w:rFonts w:hint="default"/>
      </w:rPr>
    </w:lvl>
    <w:lvl w:ilvl="2">
      <w:start w:val="1"/>
      <w:numFmt w:val="decimal"/>
      <w:isLgl/>
      <w:lvlText w:val="%1.%2.%3."/>
      <w:lvlJc w:val="left"/>
      <w:pPr>
        <w:ind w:left="0" w:firstLine="1276"/>
      </w:pPr>
      <w:rPr>
        <w:rFonts w:hint="default"/>
      </w:rPr>
    </w:lvl>
    <w:lvl w:ilvl="3">
      <w:start w:val="1"/>
      <w:numFmt w:val="decimal"/>
      <w:isLgl/>
      <w:lvlText w:val="%1.%2.%3.%4."/>
      <w:lvlJc w:val="left"/>
      <w:pPr>
        <w:ind w:left="0" w:firstLine="1276"/>
      </w:pPr>
      <w:rPr>
        <w:rFonts w:hint="default"/>
      </w:rPr>
    </w:lvl>
    <w:lvl w:ilvl="4">
      <w:start w:val="1"/>
      <w:numFmt w:val="decimal"/>
      <w:isLgl/>
      <w:lvlText w:val="%1.%2.%3.%4.%5."/>
      <w:lvlJc w:val="left"/>
      <w:pPr>
        <w:ind w:left="0" w:firstLine="1276"/>
      </w:pPr>
      <w:rPr>
        <w:rFonts w:hint="default"/>
      </w:rPr>
    </w:lvl>
    <w:lvl w:ilvl="5">
      <w:start w:val="1"/>
      <w:numFmt w:val="decimal"/>
      <w:isLgl/>
      <w:lvlText w:val="%1.%2.%3.%4.%5.%6."/>
      <w:lvlJc w:val="left"/>
      <w:pPr>
        <w:ind w:left="0" w:firstLine="1276"/>
      </w:pPr>
      <w:rPr>
        <w:rFonts w:hint="default"/>
      </w:rPr>
    </w:lvl>
    <w:lvl w:ilvl="6">
      <w:start w:val="1"/>
      <w:numFmt w:val="decimal"/>
      <w:isLgl/>
      <w:lvlText w:val="%1.%2.%3.%4.%5.%6.%7."/>
      <w:lvlJc w:val="left"/>
      <w:pPr>
        <w:ind w:left="0" w:firstLine="1276"/>
      </w:pPr>
      <w:rPr>
        <w:rFonts w:hint="default"/>
      </w:rPr>
    </w:lvl>
    <w:lvl w:ilvl="7">
      <w:start w:val="1"/>
      <w:numFmt w:val="decimal"/>
      <w:isLgl/>
      <w:lvlText w:val="%1.%2.%3.%4.%5.%6.%7.%8."/>
      <w:lvlJc w:val="left"/>
      <w:pPr>
        <w:ind w:left="0" w:firstLine="1276"/>
      </w:pPr>
      <w:rPr>
        <w:rFonts w:hint="default"/>
      </w:rPr>
    </w:lvl>
    <w:lvl w:ilvl="8">
      <w:start w:val="1"/>
      <w:numFmt w:val="decimal"/>
      <w:isLgl/>
      <w:lvlText w:val="%1.%2.%3.%4.%5.%6.%7.%8.%9."/>
      <w:lvlJc w:val="left"/>
      <w:pPr>
        <w:ind w:left="0" w:firstLine="1276"/>
      </w:pPr>
      <w:rPr>
        <w:rFonts w:hint="default"/>
      </w:rPr>
    </w:lvl>
  </w:abstractNum>
  <w:abstractNum w:abstractNumId="3" w15:restartNumberingAfterBreak="0">
    <w:nsid w:val="033A6D49"/>
    <w:multiLevelType w:val="multilevel"/>
    <w:tmpl w:val="B4D03396"/>
    <w:lvl w:ilvl="0">
      <w:start w:val="1"/>
      <w:numFmt w:val="decimal"/>
      <w:lvlText w:val="%1."/>
      <w:lvlJc w:val="left"/>
      <w:pPr>
        <w:tabs>
          <w:tab w:val="num" w:pos="0"/>
        </w:tabs>
        <w:ind w:left="360" w:hanging="360"/>
      </w:pPr>
      <w:rPr>
        <w:rFonts w:hint="default"/>
        <w:b w:val="0"/>
        <w:color w:val="auto"/>
      </w:rPr>
    </w:lvl>
    <w:lvl w:ilvl="1">
      <w:start w:val="1"/>
      <w:numFmt w:val="decimal"/>
      <w:lvlText w:val="%1.%2."/>
      <w:lvlJc w:val="left"/>
      <w:pPr>
        <w:tabs>
          <w:tab w:val="num" w:pos="0"/>
        </w:tabs>
        <w:ind w:left="792" w:hanging="432"/>
      </w:pPr>
      <w:rPr>
        <w:kern w:val="1"/>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38D34E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6A0BBC"/>
    <w:multiLevelType w:val="hybridMultilevel"/>
    <w:tmpl w:val="414205FE"/>
    <w:lvl w:ilvl="0" w:tplc="E62CB10A">
      <w:start w:val="1"/>
      <w:numFmt w:val="decimal"/>
      <w:lvlText w:val="%1."/>
      <w:lvlJc w:val="left"/>
      <w:pPr>
        <w:ind w:left="2867" w:hanging="162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6" w15:restartNumberingAfterBreak="0">
    <w:nsid w:val="32744800"/>
    <w:multiLevelType w:val="hybridMultilevel"/>
    <w:tmpl w:val="D4D69542"/>
    <w:lvl w:ilvl="0" w:tplc="0427000F">
      <w:start w:val="1"/>
      <w:numFmt w:val="decimal"/>
      <w:lvlText w:val="%1."/>
      <w:lvlJc w:val="left"/>
      <w:pPr>
        <w:ind w:left="2000" w:hanging="360"/>
      </w:pPr>
      <w:rPr>
        <w:rFonts w:hint="default"/>
      </w:rPr>
    </w:lvl>
    <w:lvl w:ilvl="1" w:tplc="04270003" w:tentative="1">
      <w:start w:val="1"/>
      <w:numFmt w:val="bullet"/>
      <w:lvlText w:val="o"/>
      <w:lvlJc w:val="left"/>
      <w:pPr>
        <w:ind w:left="2720" w:hanging="360"/>
      </w:pPr>
      <w:rPr>
        <w:rFonts w:ascii="Courier New" w:hAnsi="Courier New" w:cs="Courier New" w:hint="default"/>
      </w:rPr>
    </w:lvl>
    <w:lvl w:ilvl="2" w:tplc="04270005" w:tentative="1">
      <w:start w:val="1"/>
      <w:numFmt w:val="bullet"/>
      <w:lvlText w:val=""/>
      <w:lvlJc w:val="left"/>
      <w:pPr>
        <w:ind w:left="3440" w:hanging="360"/>
      </w:pPr>
      <w:rPr>
        <w:rFonts w:ascii="Wingdings" w:hAnsi="Wingdings" w:hint="default"/>
      </w:rPr>
    </w:lvl>
    <w:lvl w:ilvl="3" w:tplc="04270001" w:tentative="1">
      <w:start w:val="1"/>
      <w:numFmt w:val="bullet"/>
      <w:lvlText w:val=""/>
      <w:lvlJc w:val="left"/>
      <w:pPr>
        <w:ind w:left="4160" w:hanging="360"/>
      </w:pPr>
      <w:rPr>
        <w:rFonts w:ascii="Symbol" w:hAnsi="Symbol" w:hint="default"/>
      </w:rPr>
    </w:lvl>
    <w:lvl w:ilvl="4" w:tplc="04270003" w:tentative="1">
      <w:start w:val="1"/>
      <w:numFmt w:val="bullet"/>
      <w:lvlText w:val="o"/>
      <w:lvlJc w:val="left"/>
      <w:pPr>
        <w:ind w:left="4880" w:hanging="360"/>
      </w:pPr>
      <w:rPr>
        <w:rFonts w:ascii="Courier New" w:hAnsi="Courier New" w:cs="Courier New" w:hint="default"/>
      </w:rPr>
    </w:lvl>
    <w:lvl w:ilvl="5" w:tplc="04270005" w:tentative="1">
      <w:start w:val="1"/>
      <w:numFmt w:val="bullet"/>
      <w:lvlText w:val=""/>
      <w:lvlJc w:val="left"/>
      <w:pPr>
        <w:ind w:left="5600" w:hanging="360"/>
      </w:pPr>
      <w:rPr>
        <w:rFonts w:ascii="Wingdings" w:hAnsi="Wingdings" w:hint="default"/>
      </w:rPr>
    </w:lvl>
    <w:lvl w:ilvl="6" w:tplc="04270001" w:tentative="1">
      <w:start w:val="1"/>
      <w:numFmt w:val="bullet"/>
      <w:lvlText w:val=""/>
      <w:lvlJc w:val="left"/>
      <w:pPr>
        <w:ind w:left="6320" w:hanging="360"/>
      </w:pPr>
      <w:rPr>
        <w:rFonts w:ascii="Symbol" w:hAnsi="Symbol" w:hint="default"/>
      </w:rPr>
    </w:lvl>
    <w:lvl w:ilvl="7" w:tplc="04270003" w:tentative="1">
      <w:start w:val="1"/>
      <w:numFmt w:val="bullet"/>
      <w:lvlText w:val="o"/>
      <w:lvlJc w:val="left"/>
      <w:pPr>
        <w:ind w:left="7040" w:hanging="360"/>
      </w:pPr>
      <w:rPr>
        <w:rFonts w:ascii="Courier New" w:hAnsi="Courier New" w:cs="Courier New" w:hint="default"/>
      </w:rPr>
    </w:lvl>
    <w:lvl w:ilvl="8" w:tplc="04270005" w:tentative="1">
      <w:start w:val="1"/>
      <w:numFmt w:val="bullet"/>
      <w:lvlText w:val=""/>
      <w:lvlJc w:val="left"/>
      <w:pPr>
        <w:ind w:left="7760" w:hanging="360"/>
      </w:pPr>
      <w:rPr>
        <w:rFonts w:ascii="Wingdings" w:hAnsi="Wingdings" w:hint="default"/>
      </w:rPr>
    </w:lvl>
  </w:abstractNum>
  <w:abstractNum w:abstractNumId="7" w15:restartNumberingAfterBreak="0">
    <w:nsid w:val="41F23520"/>
    <w:multiLevelType w:val="hybridMultilevel"/>
    <w:tmpl w:val="B8E25F3A"/>
    <w:lvl w:ilvl="0" w:tplc="A372C10A">
      <w:start w:val="1"/>
      <w:numFmt w:val="bullet"/>
      <w:lvlText w:val=""/>
      <w:lvlJc w:val="left"/>
      <w:pPr>
        <w:ind w:left="2000" w:hanging="360"/>
      </w:pPr>
      <w:rPr>
        <w:rFonts w:ascii="Symbol" w:hAnsi="Symbol" w:hint="default"/>
      </w:rPr>
    </w:lvl>
    <w:lvl w:ilvl="1" w:tplc="04270003" w:tentative="1">
      <w:start w:val="1"/>
      <w:numFmt w:val="bullet"/>
      <w:lvlText w:val="o"/>
      <w:lvlJc w:val="left"/>
      <w:pPr>
        <w:ind w:left="2720" w:hanging="360"/>
      </w:pPr>
      <w:rPr>
        <w:rFonts w:ascii="Courier New" w:hAnsi="Courier New" w:cs="Courier New" w:hint="default"/>
      </w:rPr>
    </w:lvl>
    <w:lvl w:ilvl="2" w:tplc="04270005" w:tentative="1">
      <w:start w:val="1"/>
      <w:numFmt w:val="bullet"/>
      <w:lvlText w:val=""/>
      <w:lvlJc w:val="left"/>
      <w:pPr>
        <w:ind w:left="3440" w:hanging="360"/>
      </w:pPr>
      <w:rPr>
        <w:rFonts w:ascii="Wingdings" w:hAnsi="Wingdings" w:hint="default"/>
      </w:rPr>
    </w:lvl>
    <w:lvl w:ilvl="3" w:tplc="04270001" w:tentative="1">
      <w:start w:val="1"/>
      <w:numFmt w:val="bullet"/>
      <w:lvlText w:val=""/>
      <w:lvlJc w:val="left"/>
      <w:pPr>
        <w:ind w:left="4160" w:hanging="360"/>
      </w:pPr>
      <w:rPr>
        <w:rFonts w:ascii="Symbol" w:hAnsi="Symbol" w:hint="default"/>
      </w:rPr>
    </w:lvl>
    <w:lvl w:ilvl="4" w:tplc="04270003" w:tentative="1">
      <w:start w:val="1"/>
      <w:numFmt w:val="bullet"/>
      <w:lvlText w:val="o"/>
      <w:lvlJc w:val="left"/>
      <w:pPr>
        <w:ind w:left="4880" w:hanging="360"/>
      </w:pPr>
      <w:rPr>
        <w:rFonts w:ascii="Courier New" w:hAnsi="Courier New" w:cs="Courier New" w:hint="default"/>
      </w:rPr>
    </w:lvl>
    <w:lvl w:ilvl="5" w:tplc="04270005" w:tentative="1">
      <w:start w:val="1"/>
      <w:numFmt w:val="bullet"/>
      <w:lvlText w:val=""/>
      <w:lvlJc w:val="left"/>
      <w:pPr>
        <w:ind w:left="5600" w:hanging="360"/>
      </w:pPr>
      <w:rPr>
        <w:rFonts w:ascii="Wingdings" w:hAnsi="Wingdings" w:hint="default"/>
      </w:rPr>
    </w:lvl>
    <w:lvl w:ilvl="6" w:tplc="04270001" w:tentative="1">
      <w:start w:val="1"/>
      <w:numFmt w:val="bullet"/>
      <w:lvlText w:val=""/>
      <w:lvlJc w:val="left"/>
      <w:pPr>
        <w:ind w:left="6320" w:hanging="360"/>
      </w:pPr>
      <w:rPr>
        <w:rFonts w:ascii="Symbol" w:hAnsi="Symbol" w:hint="default"/>
      </w:rPr>
    </w:lvl>
    <w:lvl w:ilvl="7" w:tplc="04270003" w:tentative="1">
      <w:start w:val="1"/>
      <w:numFmt w:val="bullet"/>
      <w:lvlText w:val="o"/>
      <w:lvlJc w:val="left"/>
      <w:pPr>
        <w:ind w:left="7040" w:hanging="360"/>
      </w:pPr>
      <w:rPr>
        <w:rFonts w:ascii="Courier New" w:hAnsi="Courier New" w:cs="Courier New" w:hint="default"/>
      </w:rPr>
    </w:lvl>
    <w:lvl w:ilvl="8" w:tplc="04270005" w:tentative="1">
      <w:start w:val="1"/>
      <w:numFmt w:val="bullet"/>
      <w:lvlText w:val=""/>
      <w:lvlJc w:val="left"/>
      <w:pPr>
        <w:ind w:left="7760" w:hanging="360"/>
      </w:pPr>
      <w:rPr>
        <w:rFonts w:ascii="Wingdings" w:hAnsi="Wingdings" w:hint="default"/>
      </w:rPr>
    </w:lvl>
  </w:abstractNum>
  <w:abstractNum w:abstractNumId="8" w15:restartNumberingAfterBreak="0">
    <w:nsid w:val="4BB65C9D"/>
    <w:multiLevelType w:val="multilevel"/>
    <w:tmpl w:val="38D47AC6"/>
    <w:lvl w:ilvl="0">
      <w:start w:val="1"/>
      <w:numFmt w:val="decimal"/>
      <w:lvlText w:val="%1."/>
      <w:lvlJc w:val="left"/>
      <w:pPr>
        <w:tabs>
          <w:tab w:val="num" w:pos="3970"/>
        </w:tabs>
        <w:ind w:left="4330" w:hanging="360"/>
      </w:pPr>
      <w:rPr>
        <w:strike w:val="0"/>
        <w:color w:val="auto"/>
      </w:rPr>
    </w:lvl>
    <w:lvl w:ilvl="1">
      <w:start w:val="1"/>
      <w:numFmt w:val="decimal"/>
      <w:lvlText w:val="%1.%2."/>
      <w:lvlJc w:val="left"/>
      <w:pPr>
        <w:tabs>
          <w:tab w:val="num" w:pos="0"/>
        </w:tabs>
        <w:ind w:left="792" w:hanging="432"/>
      </w:pPr>
      <w:rPr>
        <w:kern w:val="1"/>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F430667"/>
    <w:multiLevelType w:val="multilevel"/>
    <w:tmpl w:val="245C39C6"/>
    <w:lvl w:ilvl="0">
      <w:start w:val="1"/>
      <w:numFmt w:val="decimal"/>
      <w:lvlText w:val="%1."/>
      <w:lvlJc w:val="left"/>
      <w:pPr>
        <w:tabs>
          <w:tab w:val="num" w:pos="0"/>
        </w:tabs>
        <w:ind w:left="360" w:hanging="360"/>
      </w:pPr>
      <w:rPr>
        <w:rFonts w:hint="default"/>
        <w:b w:val="0"/>
        <w:color w:val="auto"/>
      </w:rPr>
    </w:lvl>
    <w:lvl w:ilvl="1">
      <w:start w:val="1"/>
      <w:numFmt w:val="decimal"/>
      <w:lvlText w:val="%1.%2."/>
      <w:lvlJc w:val="left"/>
      <w:pPr>
        <w:tabs>
          <w:tab w:val="num" w:pos="491"/>
        </w:tabs>
        <w:ind w:left="1283" w:hanging="432"/>
      </w:pPr>
      <w:rPr>
        <w:b w:val="0"/>
        <w:bCs w:val="0"/>
        <w:kern w:val="1"/>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47550CA"/>
    <w:multiLevelType w:val="multilevel"/>
    <w:tmpl w:val="5C907AF4"/>
    <w:lvl w:ilvl="0">
      <w:start w:val="1"/>
      <w:numFmt w:val="bullet"/>
      <w:lvlText w:val=""/>
      <w:lvlJc w:val="left"/>
      <w:pPr>
        <w:tabs>
          <w:tab w:val="num" w:pos="0"/>
        </w:tabs>
        <w:ind w:left="360" w:hanging="360"/>
      </w:pPr>
      <w:rPr>
        <w:rFonts w:ascii="Symbol" w:hAnsi="Symbol" w:hint="default"/>
        <w:strike w:val="0"/>
        <w:color w:val="auto"/>
      </w:rPr>
    </w:lvl>
    <w:lvl w:ilvl="1">
      <w:start w:val="1"/>
      <w:numFmt w:val="decimal"/>
      <w:lvlText w:val="%1.%2."/>
      <w:lvlJc w:val="left"/>
      <w:pPr>
        <w:tabs>
          <w:tab w:val="num" w:pos="0"/>
        </w:tabs>
        <w:ind w:left="792" w:hanging="432"/>
      </w:pPr>
      <w:rPr>
        <w:kern w:val="1"/>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F5B4AE2"/>
    <w:multiLevelType w:val="multilevel"/>
    <w:tmpl w:val="B4D03396"/>
    <w:lvl w:ilvl="0">
      <w:start w:val="1"/>
      <w:numFmt w:val="decimal"/>
      <w:lvlText w:val="%1."/>
      <w:lvlJc w:val="left"/>
      <w:pPr>
        <w:tabs>
          <w:tab w:val="num" w:pos="0"/>
        </w:tabs>
        <w:ind w:left="360" w:hanging="360"/>
      </w:pPr>
      <w:rPr>
        <w:rFonts w:hint="default"/>
        <w:b w:val="0"/>
        <w:color w:val="auto"/>
      </w:rPr>
    </w:lvl>
    <w:lvl w:ilvl="1">
      <w:start w:val="1"/>
      <w:numFmt w:val="decimal"/>
      <w:lvlText w:val="%1.%2."/>
      <w:lvlJc w:val="left"/>
      <w:pPr>
        <w:tabs>
          <w:tab w:val="num" w:pos="0"/>
        </w:tabs>
        <w:ind w:left="792" w:hanging="432"/>
      </w:pPr>
      <w:rPr>
        <w:kern w:val="1"/>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5E363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76327959">
    <w:abstractNumId w:val="0"/>
  </w:num>
  <w:num w:numId="2" w16cid:durableId="1080448369">
    <w:abstractNumId w:val="1"/>
  </w:num>
  <w:num w:numId="3" w16cid:durableId="1098597261">
    <w:abstractNumId w:val="5"/>
  </w:num>
  <w:num w:numId="4" w16cid:durableId="403525402">
    <w:abstractNumId w:val="9"/>
  </w:num>
  <w:num w:numId="5" w16cid:durableId="1141341741">
    <w:abstractNumId w:val="8"/>
  </w:num>
  <w:num w:numId="6" w16cid:durableId="2132816303">
    <w:abstractNumId w:val="3"/>
  </w:num>
  <w:num w:numId="7" w16cid:durableId="471554917">
    <w:abstractNumId w:val="10"/>
  </w:num>
  <w:num w:numId="8" w16cid:durableId="1398163453">
    <w:abstractNumId w:val="11"/>
  </w:num>
  <w:num w:numId="9" w16cid:durableId="397675154">
    <w:abstractNumId w:val="4"/>
  </w:num>
  <w:num w:numId="10" w16cid:durableId="160581482">
    <w:abstractNumId w:val="7"/>
  </w:num>
  <w:num w:numId="11" w16cid:durableId="2048288168">
    <w:abstractNumId w:val="6"/>
  </w:num>
  <w:num w:numId="12" w16cid:durableId="1918706673">
    <w:abstractNumId w:val="2"/>
  </w:num>
  <w:num w:numId="13" w16cid:durableId="16623429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6"/>
  <w:hyphenationZone w:val="396"/>
  <w:defaultTableStyle w:val="prastasis"/>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928"/>
    <w:rsid w:val="00014E75"/>
    <w:rsid w:val="00023464"/>
    <w:rsid w:val="00026010"/>
    <w:rsid w:val="0002772C"/>
    <w:rsid w:val="0004233B"/>
    <w:rsid w:val="00046829"/>
    <w:rsid w:val="000523E6"/>
    <w:rsid w:val="0005706F"/>
    <w:rsid w:val="000669C1"/>
    <w:rsid w:val="00082C15"/>
    <w:rsid w:val="000B4F18"/>
    <w:rsid w:val="000C673C"/>
    <w:rsid w:val="000D3C51"/>
    <w:rsid w:val="000E1E36"/>
    <w:rsid w:val="000F0FF9"/>
    <w:rsid w:val="000F573D"/>
    <w:rsid w:val="000F7572"/>
    <w:rsid w:val="00103F5F"/>
    <w:rsid w:val="001062B0"/>
    <w:rsid w:val="001104D3"/>
    <w:rsid w:val="001156AB"/>
    <w:rsid w:val="00132151"/>
    <w:rsid w:val="00136952"/>
    <w:rsid w:val="00137C7A"/>
    <w:rsid w:val="00153311"/>
    <w:rsid w:val="00160727"/>
    <w:rsid w:val="001725F2"/>
    <w:rsid w:val="0018775E"/>
    <w:rsid w:val="00187EA5"/>
    <w:rsid w:val="00190699"/>
    <w:rsid w:val="00190C2B"/>
    <w:rsid w:val="00191058"/>
    <w:rsid w:val="00192312"/>
    <w:rsid w:val="001A0D8F"/>
    <w:rsid w:val="001A32F5"/>
    <w:rsid w:val="001B61FD"/>
    <w:rsid w:val="001E67F0"/>
    <w:rsid w:val="001F40DC"/>
    <w:rsid w:val="001F49C9"/>
    <w:rsid w:val="00201545"/>
    <w:rsid w:val="00201E05"/>
    <w:rsid w:val="0022299A"/>
    <w:rsid w:val="002239C8"/>
    <w:rsid w:val="002260E4"/>
    <w:rsid w:val="002276CA"/>
    <w:rsid w:val="00241DCC"/>
    <w:rsid w:val="002455B2"/>
    <w:rsid w:val="00251602"/>
    <w:rsid w:val="00251BEA"/>
    <w:rsid w:val="00252FBF"/>
    <w:rsid w:val="00254725"/>
    <w:rsid w:val="0025648B"/>
    <w:rsid w:val="002579DB"/>
    <w:rsid w:val="00260717"/>
    <w:rsid w:val="00292DA2"/>
    <w:rsid w:val="002A0458"/>
    <w:rsid w:val="002A5710"/>
    <w:rsid w:val="002A7DCF"/>
    <w:rsid w:val="002B6643"/>
    <w:rsid w:val="002C06CA"/>
    <w:rsid w:val="002F1294"/>
    <w:rsid w:val="002F5029"/>
    <w:rsid w:val="002F5336"/>
    <w:rsid w:val="002F7ECA"/>
    <w:rsid w:val="003153C0"/>
    <w:rsid w:val="00322EAB"/>
    <w:rsid w:val="00345596"/>
    <w:rsid w:val="0036634E"/>
    <w:rsid w:val="00373770"/>
    <w:rsid w:val="003829C9"/>
    <w:rsid w:val="00390778"/>
    <w:rsid w:val="00391DC7"/>
    <w:rsid w:val="003A2054"/>
    <w:rsid w:val="003A35EF"/>
    <w:rsid w:val="003B280C"/>
    <w:rsid w:val="003D106B"/>
    <w:rsid w:val="003D4E73"/>
    <w:rsid w:val="003F3A82"/>
    <w:rsid w:val="0041423A"/>
    <w:rsid w:val="00422E14"/>
    <w:rsid w:val="00427C62"/>
    <w:rsid w:val="004303EF"/>
    <w:rsid w:val="00432F34"/>
    <w:rsid w:val="00436085"/>
    <w:rsid w:val="00450452"/>
    <w:rsid w:val="004540CE"/>
    <w:rsid w:val="00461ED0"/>
    <w:rsid w:val="00472486"/>
    <w:rsid w:val="00474C25"/>
    <w:rsid w:val="00483C75"/>
    <w:rsid w:val="00487F93"/>
    <w:rsid w:val="0049235E"/>
    <w:rsid w:val="004A20A0"/>
    <w:rsid w:val="004A2215"/>
    <w:rsid w:val="004B3F01"/>
    <w:rsid w:val="004D1991"/>
    <w:rsid w:val="004D68E8"/>
    <w:rsid w:val="004E7230"/>
    <w:rsid w:val="004F191F"/>
    <w:rsid w:val="004F47C4"/>
    <w:rsid w:val="00514619"/>
    <w:rsid w:val="00515A46"/>
    <w:rsid w:val="005166E5"/>
    <w:rsid w:val="00527D7C"/>
    <w:rsid w:val="00527D7E"/>
    <w:rsid w:val="0053718F"/>
    <w:rsid w:val="005409F9"/>
    <w:rsid w:val="005535ED"/>
    <w:rsid w:val="00556876"/>
    <w:rsid w:val="005649A0"/>
    <w:rsid w:val="00575221"/>
    <w:rsid w:val="005826F2"/>
    <w:rsid w:val="005932A0"/>
    <w:rsid w:val="005B05CA"/>
    <w:rsid w:val="005C15D0"/>
    <w:rsid w:val="005C5818"/>
    <w:rsid w:val="005D5A28"/>
    <w:rsid w:val="005D6196"/>
    <w:rsid w:val="005D6648"/>
    <w:rsid w:val="005D7746"/>
    <w:rsid w:val="005E7B19"/>
    <w:rsid w:val="005F01CA"/>
    <w:rsid w:val="006009C0"/>
    <w:rsid w:val="00602341"/>
    <w:rsid w:val="00605F3C"/>
    <w:rsid w:val="00607850"/>
    <w:rsid w:val="0061075F"/>
    <w:rsid w:val="00624D79"/>
    <w:rsid w:val="00642738"/>
    <w:rsid w:val="006560F0"/>
    <w:rsid w:val="00656B1F"/>
    <w:rsid w:val="00664D39"/>
    <w:rsid w:val="006668D4"/>
    <w:rsid w:val="006720E3"/>
    <w:rsid w:val="006743F9"/>
    <w:rsid w:val="00693716"/>
    <w:rsid w:val="006A1E01"/>
    <w:rsid w:val="006A699F"/>
    <w:rsid w:val="006A7023"/>
    <w:rsid w:val="006B2648"/>
    <w:rsid w:val="006C4E21"/>
    <w:rsid w:val="006C5CC9"/>
    <w:rsid w:val="006C70D3"/>
    <w:rsid w:val="006D5FCA"/>
    <w:rsid w:val="006E05A3"/>
    <w:rsid w:val="006E4101"/>
    <w:rsid w:val="006F510F"/>
    <w:rsid w:val="006F588B"/>
    <w:rsid w:val="0072281B"/>
    <w:rsid w:val="0073654A"/>
    <w:rsid w:val="007406F0"/>
    <w:rsid w:val="007408EF"/>
    <w:rsid w:val="007466AE"/>
    <w:rsid w:val="00761AE0"/>
    <w:rsid w:val="00767176"/>
    <w:rsid w:val="0078420D"/>
    <w:rsid w:val="00792BF2"/>
    <w:rsid w:val="00792C38"/>
    <w:rsid w:val="00796781"/>
    <w:rsid w:val="00796785"/>
    <w:rsid w:val="007A1C25"/>
    <w:rsid w:val="007A214C"/>
    <w:rsid w:val="007A260C"/>
    <w:rsid w:val="007B63C0"/>
    <w:rsid w:val="007C12F3"/>
    <w:rsid w:val="007D6A7E"/>
    <w:rsid w:val="007E0BD4"/>
    <w:rsid w:val="007E2DF5"/>
    <w:rsid w:val="007F4B20"/>
    <w:rsid w:val="00823A01"/>
    <w:rsid w:val="00825EC1"/>
    <w:rsid w:val="00827237"/>
    <w:rsid w:val="00834E13"/>
    <w:rsid w:val="00835D3D"/>
    <w:rsid w:val="008378AA"/>
    <w:rsid w:val="00856551"/>
    <w:rsid w:val="0086119B"/>
    <w:rsid w:val="008828E4"/>
    <w:rsid w:val="00894DBD"/>
    <w:rsid w:val="008A03AD"/>
    <w:rsid w:val="008A39CF"/>
    <w:rsid w:val="008A5E22"/>
    <w:rsid w:val="008B681C"/>
    <w:rsid w:val="008D20F5"/>
    <w:rsid w:val="008D5E62"/>
    <w:rsid w:val="008D665E"/>
    <w:rsid w:val="008E4EF1"/>
    <w:rsid w:val="008F0E55"/>
    <w:rsid w:val="008F303F"/>
    <w:rsid w:val="008F7087"/>
    <w:rsid w:val="008F7AC4"/>
    <w:rsid w:val="009070B8"/>
    <w:rsid w:val="00907932"/>
    <w:rsid w:val="0091340C"/>
    <w:rsid w:val="00916462"/>
    <w:rsid w:val="00923AB7"/>
    <w:rsid w:val="0092417F"/>
    <w:rsid w:val="00930209"/>
    <w:rsid w:val="00933A36"/>
    <w:rsid w:val="00935F7B"/>
    <w:rsid w:val="009368FD"/>
    <w:rsid w:val="009407BF"/>
    <w:rsid w:val="00945CB8"/>
    <w:rsid w:val="00945EBB"/>
    <w:rsid w:val="00951245"/>
    <w:rsid w:val="009572E0"/>
    <w:rsid w:val="00961A5A"/>
    <w:rsid w:val="0097535B"/>
    <w:rsid w:val="00976D6A"/>
    <w:rsid w:val="0099250E"/>
    <w:rsid w:val="009B0119"/>
    <w:rsid w:val="009B2A81"/>
    <w:rsid w:val="009D10D3"/>
    <w:rsid w:val="009D3D35"/>
    <w:rsid w:val="009F34D9"/>
    <w:rsid w:val="009F6A99"/>
    <w:rsid w:val="009F77D0"/>
    <w:rsid w:val="00A30509"/>
    <w:rsid w:val="00A36B1D"/>
    <w:rsid w:val="00A43D32"/>
    <w:rsid w:val="00A52FCA"/>
    <w:rsid w:val="00A53BAE"/>
    <w:rsid w:val="00A55527"/>
    <w:rsid w:val="00A61A03"/>
    <w:rsid w:val="00A62357"/>
    <w:rsid w:val="00A91086"/>
    <w:rsid w:val="00A927D1"/>
    <w:rsid w:val="00A959F6"/>
    <w:rsid w:val="00A96055"/>
    <w:rsid w:val="00A97F9F"/>
    <w:rsid w:val="00AC4023"/>
    <w:rsid w:val="00AC68A5"/>
    <w:rsid w:val="00AC6D12"/>
    <w:rsid w:val="00AC7017"/>
    <w:rsid w:val="00AE5C9C"/>
    <w:rsid w:val="00AE7943"/>
    <w:rsid w:val="00B03628"/>
    <w:rsid w:val="00B0478F"/>
    <w:rsid w:val="00B06774"/>
    <w:rsid w:val="00B163DF"/>
    <w:rsid w:val="00B1672C"/>
    <w:rsid w:val="00B352C9"/>
    <w:rsid w:val="00B42822"/>
    <w:rsid w:val="00B436BE"/>
    <w:rsid w:val="00B442CC"/>
    <w:rsid w:val="00B50227"/>
    <w:rsid w:val="00B55ABD"/>
    <w:rsid w:val="00B56CD2"/>
    <w:rsid w:val="00B65808"/>
    <w:rsid w:val="00B671FD"/>
    <w:rsid w:val="00B7322F"/>
    <w:rsid w:val="00B74C83"/>
    <w:rsid w:val="00B7661C"/>
    <w:rsid w:val="00B81395"/>
    <w:rsid w:val="00B8627E"/>
    <w:rsid w:val="00B90F93"/>
    <w:rsid w:val="00B9337A"/>
    <w:rsid w:val="00B95AE1"/>
    <w:rsid w:val="00B96067"/>
    <w:rsid w:val="00BA10E1"/>
    <w:rsid w:val="00BA4E34"/>
    <w:rsid w:val="00BA4FB0"/>
    <w:rsid w:val="00BB74C5"/>
    <w:rsid w:val="00BC3928"/>
    <w:rsid w:val="00BD72B6"/>
    <w:rsid w:val="00BF15DC"/>
    <w:rsid w:val="00C018C4"/>
    <w:rsid w:val="00C07579"/>
    <w:rsid w:val="00C208A8"/>
    <w:rsid w:val="00C239F2"/>
    <w:rsid w:val="00C26DAF"/>
    <w:rsid w:val="00C35D24"/>
    <w:rsid w:val="00C35D8B"/>
    <w:rsid w:val="00C472DF"/>
    <w:rsid w:val="00C74D28"/>
    <w:rsid w:val="00C8706A"/>
    <w:rsid w:val="00C911E8"/>
    <w:rsid w:val="00C95A4B"/>
    <w:rsid w:val="00C95C7C"/>
    <w:rsid w:val="00CA6375"/>
    <w:rsid w:val="00CB297E"/>
    <w:rsid w:val="00CB4252"/>
    <w:rsid w:val="00CC254F"/>
    <w:rsid w:val="00CE0962"/>
    <w:rsid w:val="00CE2EF9"/>
    <w:rsid w:val="00CE6EF3"/>
    <w:rsid w:val="00D0468C"/>
    <w:rsid w:val="00D04BD6"/>
    <w:rsid w:val="00D131EE"/>
    <w:rsid w:val="00D1546A"/>
    <w:rsid w:val="00D228DA"/>
    <w:rsid w:val="00D23B72"/>
    <w:rsid w:val="00D351F6"/>
    <w:rsid w:val="00D357DF"/>
    <w:rsid w:val="00D4244A"/>
    <w:rsid w:val="00D50118"/>
    <w:rsid w:val="00D6224C"/>
    <w:rsid w:val="00D648D7"/>
    <w:rsid w:val="00D72F7B"/>
    <w:rsid w:val="00D8574F"/>
    <w:rsid w:val="00D9287C"/>
    <w:rsid w:val="00D97A66"/>
    <w:rsid w:val="00DB1EFB"/>
    <w:rsid w:val="00DC2ABC"/>
    <w:rsid w:val="00DE114F"/>
    <w:rsid w:val="00DE2734"/>
    <w:rsid w:val="00DF1C30"/>
    <w:rsid w:val="00E01427"/>
    <w:rsid w:val="00E17F5C"/>
    <w:rsid w:val="00E24BC2"/>
    <w:rsid w:val="00E27233"/>
    <w:rsid w:val="00E308D8"/>
    <w:rsid w:val="00E32DBA"/>
    <w:rsid w:val="00E37039"/>
    <w:rsid w:val="00E37096"/>
    <w:rsid w:val="00E40378"/>
    <w:rsid w:val="00E42BB7"/>
    <w:rsid w:val="00E54116"/>
    <w:rsid w:val="00E60B8F"/>
    <w:rsid w:val="00E617F8"/>
    <w:rsid w:val="00E701D6"/>
    <w:rsid w:val="00E80E56"/>
    <w:rsid w:val="00E95908"/>
    <w:rsid w:val="00E96562"/>
    <w:rsid w:val="00E96737"/>
    <w:rsid w:val="00EA071D"/>
    <w:rsid w:val="00EA0E1D"/>
    <w:rsid w:val="00EA36B4"/>
    <w:rsid w:val="00EB0FC8"/>
    <w:rsid w:val="00EC663B"/>
    <w:rsid w:val="00EC71B7"/>
    <w:rsid w:val="00ED1F4D"/>
    <w:rsid w:val="00EE3753"/>
    <w:rsid w:val="00F0596C"/>
    <w:rsid w:val="00F1133D"/>
    <w:rsid w:val="00F120BC"/>
    <w:rsid w:val="00F14B54"/>
    <w:rsid w:val="00F264E7"/>
    <w:rsid w:val="00F34B24"/>
    <w:rsid w:val="00F442AE"/>
    <w:rsid w:val="00F81BDD"/>
    <w:rsid w:val="00F87EBF"/>
    <w:rsid w:val="00F95F31"/>
    <w:rsid w:val="00FB56AA"/>
    <w:rsid w:val="00FB58E8"/>
    <w:rsid w:val="00FC0643"/>
    <w:rsid w:val="00FC3F81"/>
    <w:rsid w:val="00FD1EFA"/>
    <w:rsid w:val="00FE02F5"/>
    <w:rsid w:val="00FF02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F3BA6FC"/>
  <w15:docId w15:val="{5D4BEEF3-3F93-4105-B9EB-9D62AA2FF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562"/>
    <w:pPr>
      <w:suppressAutoHyphens/>
      <w:spacing w:line="100" w:lineRule="atLeast"/>
      <w:jc w:val="center"/>
      <w:textAlignment w:val="baseline"/>
    </w:pPr>
    <w:rPr>
      <w:kern w:val="1"/>
      <w:sz w:val="24"/>
      <w:lang w:val="en-GB" w:eastAsia="ar-SA"/>
    </w:rPr>
  </w:style>
  <w:style w:type="paragraph" w:styleId="Antrat1">
    <w:name w:val="heading 1"/>
    <w:basedOn w:val="prastasis"/>
    <w:next w:val="prastasis"/>
    <w:qFormat/>
    <w:rsid w:val="00E96562"/>
    <w:pPr>
      <w:keepNext/>
      <w:numPr>
        <w:numId w:val="1"/>
      </w:numPr>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rsid w:val="00E96562"/>
  </w:style>
  <w:style w:type="character" w:customStyle="1" w:styleId="WW-Absatz-Standardschriftart">
    <w:name w:val="WW-Absatz-Standardschriftart"/>
    <w:rsid w:val="00E96562"/>
  </w:style>
  <w:style w:type="character" w:customStyle="1" w:styleId="WW-Absatz-Standardschriftart1">
    <w:name w:val="WW-Absatz-Standardschriftart1"/>
    <w:rsid w:val="00E96562"/>
  </w:style>
  <w:style w:type="character" w:customStyle="1" w:styleId="WW-Absatz-Standardschriftart11">
    <w:name w:val="WW-Absatz-Standardschriftart11"/>
    <w:rsid w:val="00E96562"/>
  </w:style>
  <w:style w:type="character" w:customStyle="1" w:styleId="WW-Absatz-Standardschriftart111">
    <w:name w:val="WW-Absatz-Standardschriftart111"/>
    <w:rsid w:val="00E96562"/>
  </w:style>
  <w:style w:type="character" w:customStyle="1" w:styleId="WW-Absatz-Standardschriftart1111">
    <w:name w:val="WW-Absatz-Standardschriftart1111"/>
    <w:rsid w:val="00E96562"/>
  </w:style>
  <w:style w:type="character" w:customStyle="1" w:styleId="WW-Absatz-Standardschriftart11111">
    <w:name w:val="WW-Absatz-Standardschriftart11111"/>
    <w:rsid w:val="00E96562"/>
  </w:style>
  <w:style w:type="character" w:customStyle="1" w:styleId="WW-Absatz-Standardschriftart111111">
    <w:name w:val="WW-Absatz-Standardschriftart111111"/>
    <w:rsid w:val="00E96562"/>
  </w:style>
  <w:style w:type="character" w:customStyle="1" w:styleId="WW-Absatz-Standardschriftart1111111">
    <w:name w:val="WW-Absatz-Standardschriftart1111111"/>
    <w:rsid w:val="00E96562"/>
  </w:style>
  <w:style w:type="character" w:customStyle="1" w:styleId="WW-Absatz-Standardschriftart11111111">
    <w:name w:val="WW-Absatz-Standardschriftart11111111"/>
    <w:rsid w:val="00E96562"/>
  </w:style>
  <w:style w:type="character" w:customStyle="1" w:styleId="WW-Absatz-Standardschriftart111111111">
    <w:name w:val="WW-Absatz-Standardschriftart111111111"/>
    <w:rsid w:val="00E96562"/>
  </w:style>
  <w:style w:type="character" w:customStyle="1" w:styleId="WW-Absatz-Standardschriftart1111111111">
    <w:name w:val="WW-Absatz-Standardschriftart1111111111"/>
    <w:rsid w:val="00E96562"/>
  </w:style>
  <w:style w:type="character" w:customStyle="1" w:styleId="WW-Absatz-Standardschriftart11111111111">
    <w:name w:val="WW-Absatz-Standardschriftart11111111111"/>
    <w:rsid w:val="00E96562"/>
  </w:style>
  <w:style w:type="character" w:customStyle="1" w:styleId="WW-Absatz-Standardschriftart111111111111">
    <w:name w:val="WW-Absatz-Standardschriftart111111111111"/>
    <w:rsid w:val="00E96562"/>
  </w:style>
  <w:style w:type="character" w:customStyle="1" w:styleId="WW-Absatz-Standardschriftart1111111111111">
    <w:name w:val="WW-Absatz-Standardschriftart1111111111111"/>
    <w:rsid w:val="00E96562"/>
  </w:style>
  <w:style w:type="character" w:customStyle="1" w:styleId="WW-Absatz-Standardschriftart11111111111111">
    <w:name w:val="WW-Absatz-Standardschriftart11111111111111"/>
    <w:rsid w:val="00E96562"/>
  </w:style>
  <w:style w:type="character" w:customStyle="1" w:styleId="WW-Absatz-Standardschriftart111111111111111">
    <w:name w:val="WW-Absatz-Standardschriftart111111111111111"/>
    <w:rsid w:val="00E96562"/>
  </w:style>
  <w:style w:type="character" w:customStyle="1" w:styleId="WW-Absatz-Standardschriftart1111111111111111">
    <w:name w:val="WW-Absatz-Standardschriftart1111111111111111"/>
    <w:rsid w:val="00E96562"/>
  </w:style>
  <w:style w:type="character" w:customStyle="1" w:styleId="WW-Absatz-Standardschriftart11111111111111111">
    <w:name w:val="WW-Absatz-Standardschriftart11111111111111111"/>
    <w:rsid w:val="00E96562"/>
  </w:style>
  <w:style w:type="character" w:customStyle="1" w:styleId="WW-Absatz-Standardschriftart111111111111111111">
    <w:name w:val="WW-Absatz-Standardschriftart111111111111111111"/>
    <w:rsid w:val="00E96562"/>
  </w:style>
  <w:style w:type="character" w:customStyle="1" w:styleId="WW-Absatz-Standardschriftart1111111111111111111">
    <w:name w:val="WW-Absatz-Standardschriftart1111111111111111111"/>
    <w:rsid w:val="00E96562"/>
  </w:style>
  <w:style w:type="character" w:customStyle="1" w:styleId="WW-Absatz-Standardschriftart11111111111111111111">
    <w:name w:val="WW-Absatz-Standardschriftart11111111111111111111"/>
    <w:rsid w:val="00E96562"/>
  </w:style>
  <w:style w:type="character" w:customStyle="1" w:styleId="WW-Absatz-Standardschriftart111111111111111111111">
    <w:name w:val="WW-Absatz-Standardschriftart111111111111111111111"/>
    <w:rsid w:val="00E96562"/>
  </w:style>
  <w:style w:type="character" w:customStyle="1" w:styleId="WW-Absatz-Standardschriftart1111111111111111111111">
    <w:name w:val="WW-Absatz-Standardschriftart1111111111111111111111"/>
    <w:rsid w:val="00E96562"/>
  </w:style>
  <w:style w:type="character" w:customStyle="1" w:styleId="WW-Absatz-Standardschriftart11111111111111111111111">
    <w:name w:val="WW-Absatz-Standardschriftart11111111111111111111111"/>
    <w:rsid w:val="00E96562"/>
  </w:style>
  <w:style w:type="character" w:customStyle="1" w:styleId="WW-Absatz-Standardschriftart111111111111111111111111">
    <w:name w:val="WW-Absatz-Standardschriftart111111111111111111111111"/>
    <w:rsid w:val="00E96562"/>
  </w:style>
  <w:style w:type="character" w:customStyle="1" w:styleId="WW-Absatz-Standardschriftart1111111111111111111111111">
    <w:name w:val="WW-Absatz-Standardschriftart1111111111111111111111111"/>
    <w:rsid w:val="00E96562"/>
  </w:style>
  <w:style w:type="character" w:customStyle="1" w:styleId="WW-Absatz-Standardschriftart11111111111111111111111111">
    <w:name w:val="WW-Absatz-Standardschriftart11111111111111111111111111"/>
    <w:rsid w:val="00E96562"/>
  </w:style>
  <w:style w:type="character" w:customStyle="1" w:styleId="WW-Absatz-Standardschriftart111111111111111111111111111">
    <w:name w:val="WW-Absatz-Standardschriftart111111111111111111111111111"/>
    <w:rsid w:val="00E96562"/>
  </w:style>
  <w:style w:type="character" w:customStyle="1" w:styleId="WW-Absatz-Standardschriftart1111111111111111111111111111">
    <w:name w:val="WW-Absatz-Standardschriftart1111111111111111111111111111"/>
    <w:rsid w:val="00E96562"/>
  </w:style>
  <w:style w:type="character" w:customStyle="1" w:styleId="WW-Absatz-Standardschriftart11111111111111111111111111111">
    <w:name w:val="WW-Absatz-Standardschriftart11111111111111111111111111111"/>
    <w:rsid w:val="00E96562"/>
  </w:style>
  <w:style w:type="character" w:customStyle="1" w:styleId="WW-Absatz-Standardschriftart111111111111111111111111111111">
    <w:name w:val="WW-Absatz-Standardschriftart111111111111111111111111111111"/>
    <w:rsid w:val="00E96562"/>
  </w:style>
  <w:style w:type="character" w:customStyle="1" w:styleId="WW-Absatz-Standardschriftart1111111111111111111111111111111">
    <w:name w:val="WW-Absatz-Standardschriftart1111111111111111111111111111111"/>
    <w:rsid w:val="00E96562"/>
  </w:style>
  <w:style w:type="character" w:customStyle="1" w:styleId="WW-Absatz-Standardschriftart11111111111111111111111111111111">
    <w:name w:val="WW-Absatz-Standardschriftart11111111111111111111111111111111"/>
    <w:rsid w:val="00E96562"/>
  </w:style>
  <w:style w:type="character" w:customStyle="1" w:styleId="WW-Absatz-Standardschriftart111111111111111111111111111111111">
    <w:name w:val="WW-Absatz-Standardschriftart111111111111111111111111111111111"/>
    <w:rsid w:val="00E96562"/>
  </w:style>
  <w:style w:type="character" w:customStyle="1" w:styleId="WW-Absatz-Standardschriftart1111111111111111111111111111111111">
    <w:name w:val="WW-Absatz-Standardschriftart1111111111111111111111111111111111"/>
    <w:rsid w:val="00E96562"/>
  </w:style>
  <w:style w:type="character" w:customStyle="1" w:styleId="WW-Absatz-Standardschriftart11111111111111111111111111111111111">
    <w:name w:val="WW-Absatz-Standardschriftart11111111111111111111111111111111111"/>
    <w:rsid w:val="00E96562"/>
  </w:style>
  <w:style w:type="character" w:customStyle="1" w:styleId="WW-Absatz-Standardschriftart111111111111111111111111111111111111">
    <w:name w:val="WW-Absatz-Standardschriftart111111111111111111111111111111111111"/>
    <w:rsid w:val="00E96562"/>
  </w:style>
  <w:style w:type="character" w:customStyle="1" w:styleId="WW-Absatz-Standardschriftart1111111111111111111111111111111111111">
    <w:name w:val="WW-Absatz-Standardschriftart1111111111111111111111111111111111111"/>
    <w:rsid w:val="00E96562"/>
  </w:style>
  <w:style w:type="character" w:customStyle="1" w:styleId="WW-Absatz-Standardschriftart11111111111111111111111111111111111111">
    <w:name w:val="WW-Absatz-Standardschriftart11111111111111111111111111111111111111"/>
    <w:rsid w:val="00E96562"/>
  </w:style>
  <w:style w:type="character" w:customStyle="1" w:styleId="WW-Absatz-Standardschriftart111111111111111111111111111111111111111">
    <w:name w:val="WW-Absatz-Standardschriftart111111111111111111111111111111111111111"/>
    <w:rsid w:val="00E96562"/>
  </w:style>
  <w:style w:type="character" w:customStyle="1" w:styleId="WW-Absatz-Standardschriftart1111111111111111111111111111111111111111">
    <w:name w:val="WW-Absatz-Standardschriftart1111111111111111111111111111111111111111"/>
    <w:rsid w:val="00E96562"/>
  </w:style>
  <w:style w:type="character" w:customStyle="1" w:styleId="WW-Absatz-Standardschriftart11111111111111111111111111111111111111111">
    <w:name w:val="WW-Absatz-Standardschriftart11111111111111111111111111111111111111111"/>
    <w:rsid w:val="00E96562"/>
  </w:style>
  <w:style w:type="character" w:customStyle="1" w:styleId="WW-Absatz-Standardschriftart111111111111111111111111111111111111111111">
    <w:name w:val="WW-Absatz-Standardschriftart111111111111111111111111111111111111111111"/>
    <w:rsid w:val="00E96562"/>
  </w:style>
  <w:style w:type="character" w:customStyle="1" w:styleId="Numatytasispastraiposriftas7">
    <w:name w:val="Numatytasis pastraipos šriftas7"/>
    <w:rsid w:val="00E96562"/>
  </w:style>
  <w:style w:type="character" w:customStyle="1" w:styleId="WW-Absatz-Standardschriftart1111111111111111111111111111111111111111111">
    <w:name w:val="WW-Absatz-Standardschriftart1111111111111111111111111111111111111111111"/>
    <w:rsid w:val="00E96562"/>
  </w:style>
  <w:style w:type="character" w:customStyle="1" w:styleId="WW-Absatz-Standardschriftart11111111111111111111111111111111111111111111">
    <w:name w:val="WW-Absatz-Standardschriftart11111111111111111111111111111111111111111111"/>
    <w:rsid w:val="00E96562"/>
  </w:style>
  <w:style w:type="character" w:customStyle="1" w:styleId="WW-Absatz-Standardschriftart111111111111111111111111111111111111111111111">
    <w:name w:val="WW-Absatz-Standardschriftart111111111111111111111111111111111111111111111"/>
    <w:rsid w:val="00E96562"/>
  </w:style>
  <w:style w:type="character" w:customStyle="1" w:styleId="WW-Absatz-Standardschriftart1111111111111111111111111111111111111111111111">
    <w:name w:val="WW-Absatz-Standardschriftart1111111111111111111111111111111111111111111111"/>
    <w:rsid w:val="00E96562"/>
  </w:style>
  <w:style w:type="character" w:customStyle="1" w:styleId="Numatytasispastraiposriftas6">
    <w:name w:val="Numatytasis pastraipos šriftas6"/>
    <w:rsid w:val="00E96562"/>
  </w:style>
  <w:style w:type="character" w:customStyle="1" w:styleId="WW-Absatz-Standardschriftart11111111111111111111111111111111111111111111111">
    <w:name w:val="WW-Absatz-Standardschriftart11111111111111111111111111111111111111111111111"/>
    <w:rsid w:val="00E96562"/>
  </w:style>
  <w:style w:type="character" w:customStyle="1" w:styleId="WW-Absatz-Standardschriftart111111111111111111111111111111111111111111111111">
    <w:name w:val="WW-Absatz-Standardschriftart111111111111111111111111111111111111111111111111"/>
    <w:rsid w:val="00E96562"/>
  </w:style>
  <w:style w:type="character" w:customStyle="1" w:styleId="WW-Absatz-Standardschriftart1111111111111111111111111111111111111111111111111">
    <w:name w:val="WW-Absatz-Standardschriftart1111111111111111111111111111111111111111111111111"/>
    <w:rsid w:val="00E96562"/>
  </w:style>
  <w:style w:type="character" w:customStyle="1" w:styleId="WW-Absatz-Standardschriftart11111111111111111111111111111111111111111111111111">
    <w:name w:val="WW-Absatz-Standardschriftart11111111111111111111111111111111111111111111111111"/>
    <w:rsid w:val="00E96562"/>
  </w:style>
  <w:style w:type="character" w:customStyle="1" w:styleId="WW-Absatz-Standardschriftart111111111111111111111111111111111111111111111111111">
    <w:name w:val="WW-Absatz-Standardschriftart111111111111111111111111111111111111111111111111111"/>
    <w:rsid w:val="00E96562"/>
  </w:style>
  <w:style w:type="character" w:customStyle="1" w:styleId="Numatytasispastraiposriftas5">
    <w:name w:val="Numatytasis pastraipos šriftas5"/>
    <w:rsid w:val="00E96562"/>
  </w:style>
  <w:style w:type="character" w:customStyle="1" w:styleId="WW-Absatz-Standardschriftart1111111111111111111111111111111111111111111111111111">
    <w:name w:val="WW-Absatz-Standardschriftart1111111111111111111111111111111111111111111111111111"/>
    <w:rsid w:val="00E96562"/>
  </w:style>
  <w:style w:type="character" w:customStyle="1" w:styleId="WW-Absatz-Standardschriftart11111111111111111111111111111111111111111111111111111">
    <w:name w:val="WW-Absatz-Standardschriftart11111111111111111111111111111111111111111111111111111"/>
    <w:rsid w:val="00E96562"/>
  </w:style>
  <w:style w:type="character" w:customStyle="1" w:styleId="WW-Absatz-Standardschriftart111111111111111111111111111111111111111111111111111111">
    <w:name w:val="WW-Absatz-Standardschriftart111111111111111111111111111111111111111111111111111111"/>
    <w:rsid w:val="00E96562"/>
  </w:style>
  <w:style w:type="character" w:customStyle="1" w:styleId="WW-Absatz-Standardschriftart1111111111111111111111111111111111111111111111111111111">
    <w:name w:val="WW-Absatz-Standardschriftart1111111111111111111111111111111111111111111111111111111"/>
    <w:rsid w:val="00E96562"/>
  </w:style>
  <w:style w:type="character" w:customStyle="1" w:styleId="WW-Absatz-Standardschriftart11111111111111111111111111111111111111111111111111111111">
    <w:name w:val="WW-Absatz-Standardschriftart11111111111111111111111111111111111111111111111111111111"/>
    <w:rsid w:val="00E96562"/>
  </w:style>
  <w:style w:type="character" w:customStyle="1" w:styleId="WW-Absatz-Standardschriftart111111111111111111111111111111111111111111111111111111111">
    <w:name w:val="WW-Absatz-Standardschriftart111111111111111111111111111111111111111111111111111111111"/>
    <w:rsid w:val="00E96562"/>
  </w:style>
  <w:style w:type="character" w:customStyle="1" w:styleId="WW-Absatz-Standardschriftart1111111111111111111111111111111111111111111111111111111111">
    <w:name w:val="WW-Absatz-Standardschriftart1111111111111111111111111111111111111111111111111111111111"/>
    <w:rsid w:val="00E96562"/>
  </w:style>
  <w:style w:type="character" w:customStyle="1" w:styleId="Numatytasispastraiposriftas4">
    <w:name w:val="Numatytasis pastraipos šriftas4"/>
    <w:rsid w:val="00E96562"/>
  </w:style>
  <w:style w:type="character" w:customStyle="1" w:styleId="WW-Absatz-Standardschriftart11111111111111111111111111111111111111111111111111111111111">
    <w:name w:val="WW-Absatz-Standardschriftart11111111111111111111111111111111111111111111111111111111111"/>
    <w:rsid w:val="00E96562"/>
  </w:style>
  <w:style w:type="character" w:customStyle="1" w:styleId="WW-Absatz-Standardschriftart111111111111111111111111111111111111111111111111111111111111">
    <w:name w:val="WW-Absatz-Standardschriftart111111111111111111111111111111111111111111111111111111111111"/>
    <w:rsid w:val="00E96562"/>
  </w:style>
  <w:style w:type="character" w:customStyle="1" w:styleId="WW-Absatz-Standardschriftart1111111111111111111111111111111111111111111111111111111111111">
    <w:name w:val="WW-Absatz-Standardschriftart1111111111111111111111111111111111111111111111111111111111111"/>
    <w:rsid w:val="00E96562"/>
  </w:style>
  <w:style w:type="character" w:customStyle="1" w:styleId="WW-Absatz-Standardschriftart11111111111111111111111111111111111111111111111111111111111111">
    <w:name w:val="WW-Absatz-Standardschriftart11111111111111111111111111111111111111111111111111111111111111"/>
    <w:rsid w:val="00E96562"/>
  </w:style>
  <w:style w:type="character" w:customStyle="1" w:styleId="WW-Absatz-Standardschriftart111111111111111111111111111111111111111111111111111111111111111">
    <w:name w:val="WW-Absatz-Standardschriftart111111111111111111111111111111111111111111111111111111111111111"/>
    <w:rsid w:val="00E96562"/>
  </w:style>
  <w:style w:type="character" w:customStyle="1" w:styleId="WW-Absatz-Standardschriftart1111111111111111111111111111111111111111111111111111111111111111">
    <w:name w:val="WW-Absatz-Standardschriftart1111111111111111111111111111111111111111111111111111111111111111"/>
    <w:rsid w:val="00E96562"/>
  </w:style>
  <w:style w:type="character" w:customStyle="1" w:styleId="WW-Absatz-Standardschriftart11111111111111111111111111111111111111111111111111111111111111111">
    <w:name w:val="WW-Absatz-Standardschriftart11111111111111111111111111111111111111111111111111111111111111111"/>
    <w:rsid w:val="00E96562"/>
  </w:style>
  <w:style w:type="character" w:customStyle="1" w:styleId="WW-Absatz-Standardschriftart111111111111111111111111111111111111111111111111111111111111111111">
    <w:name w:val="WW-Absatz-Standardschriftart111111111111111111111111111111111111111111111111111111111111111111"/>
    <w:rsid w:val="00E96562"/>
  </w:style>
  <w:style w:type="character" w:customStyle="1" w:styleId="WW-Absatz-Standardschriftart1111111111111111111111111111111111111111111111111111111111111111111">
    <w:name w:val="WW-Absatz-Standardschriftart1111111111111111111111111111111111111111111111111111111111111111111"/>
    <w:rsid w:val="00E96562"/>
  </w:style>
  <w:style w:type="character" w:customStyle="1" w:styleId="WW-Absatz-Standardschriftart11111111111111111111111111111111111111111111111111111111111111111111">
    <w:name w:val="WW-Absatz-Standardschriftart11111111111111111111111111111111111111111111111111111111111111111111"/>
    <w:rsid w:val="00E96562"/>
  </w:style>
  <w:style w:type="character" w:customStyle="1" w:styleId="WW-Absatz-Standardschriftart111111111111111111111111111111111111111111111111111111111111111111111">
    <w:name w:val="WW-Absatz-Standardschriftart111111111111111111111111111111111111111111111111111111111111111111111"/>
    <w:rsid w:val="00E96562"/>
  </w:style>
  <w:style w:type="character" w:customStyle="1" w:styleId="Numatytasispastraiposriftas3">
    <w:name w:val="Numatytasis pastraipos šriftas3"/>
    <w:rsid w:val="00E96562"/>
  </w:style>
  <w:style w:type="character" w:customStyle="1" w:styleId="WW-Absatz-Standardschriftart1111111111111111111111111111111111111111111111111111111111111111111111">
    <w:name w:val="WW-Absatz-Standardschriftart1111111111111111111111111111111111111111111111111111111111111111111111"/>
    <w:rsid w:val="00E96562"/>
  </w:style>
  <w:style w:type="character" w:customStyle="1" w:styleId="WW-Absatz-Standardschriftart11111111111111111111111111111111111111111111111111111111111111111111111">
    <w:name w:val="WW-Absatz-Standardschriftart11111111111111111111111111111111111111111111111111111111111111111111111"/>
    <w:rsid w:val="00E96562"/>
  </w:style>
  <w:style w:type="character" w:customStyle="1" w:styleId="WW-Absatz-Standardschriftart111111111111111111111111111111111111111111111111111111111111111111111111">
    <w:name w:val="WW-Absatz-Standardschriftart111111111111111111111111111111111111111111111111111111111111111111111111"/>
    <w:rsid w:val="00E96562"/>
  </w:style>
  <w:style w:type="character" w:customStyle="1" w:styleId="WW-Absatz-Standardschriftart1111111111111111111111111111111111111111111111111111111111111111111111111">
    <w:name w:val="WW-Absatz-Standardschriftart1111111111111111111111111111111111111111111111111111111111111111111111111"/>
    <w:rsid w:val="00E96562"/>
  </w:style>
  <w:style w:type="character" w:customStyle="1" w:styleId="WW-Absatz-Standardschriftart11111111111111111111111111111111111111111111111111111111111111111111111111">
    <w:name w:val="WW-Absatz-Standardschriftart11111111111111111111111111111111111111111111111111111111111111111111111111"/>
    <w:rsid w:val="00E96562"/>
  </w:style>
  <w:style w:type="character" w:customStyle="1" w:styleId="Numatytasispastraiposriftas2">
    <w:name w:val="Numatytasis pastraipos šriftas2"/>
    <w:rsid w:val="00E96562"/>
  </w:style>
  <w:style w:type="character" w:customStyle="1" w:styleId="Numatytasispastraiposriftas1">
    <w:name w:val="Numatytasis pastraipos šriftas1"/>
    <w:rsid w:val="00E96562"/>
  </w:style>
  <w:style w:type="character" w:customStyle="1" w:styleId="Numatytasispastraiposriftas10">
    <w:name w:val="Numatytasis pastraipos šriftas1"/>
    <w:rsid w:val="00E96562"/>
  </w:style>
  <w:style w:type="character" w:styleId="Puslapionumeris">
    <w:name w:val="page number"/>
    <w:basedOn w:val="Numatytasispastraiposriftas10"/>
    <w:rsid w:val="00E96562"/>
  </w:style>
  <w:style w:type="character" w:customStyle="1" w:styleId="BalloonTextChar">
    <w:name w:val="Balloon Text Char"/>
    <w:rsid w:val="00E96562"/>
    <w:rPr>
      <w:rFonts w:ascii="Tahoma" w:hAnsi="Tahoma" w:cs="Mangal"/>
      <w:sz w:val="16"/>
      <w:szCs w:val="14"/>
    </w:rPr>
  </w:style>
  <w:style w:type="character" w:styleId="Hipersaitas">
    <w:name w:val="Hyperlink"/>
    <w:rsid w:val="00E96562"/>
    <w:rPr>
      <w:color w:val="000080"/>
      <w:u w:val="single"/>
    </w:rPr>
  </w:style>
  <w:style w:type="character" w:customStyle="1" w:styleId="Numeravimosimboliai">
    <w:name w:val="Numeravimo simboliai"/>
    <w:rsid w:val="00E96562"/>
  </w:style>
  <w:style w:type="character" w:customStyle="1" w:styleId="st">
    <w:name w:val="st"/>
    <w:basedOn w:val="Numatytasispastraiposriftas3"/>
    <w:rsid w:val="00E96562"/>
  </w:style>
  <w:style w:type="paragraph" w:customStyle="1" w:styleId="Antrat7">
    <w:name w:val="Antraštė7"/>
    <w:basedOn w:val="prastasis"/>
    <w:next w:val="Pagrindinistekstas"/>
    <w:rsid w:val="00E96562"/>
    <w:pPr>
      <w:keepNext/>
      <w:spacing w:before="240" w:after="120"/>
    </w:pPr>
    <w:rPr>
      <w:rFonts w:ascii="Arial" w:eastAsia="SimSun" w:hAnsi="Arial" w:cs="Tahoma"/>
      <w:sz w:val="28"/>
      <w:szCs w:val="28"/>
    </w:rPr>
  </w:style>
  <w:style w:type="paragraph" w:styleId="Pagrindinistekstas">
    <w:name w:val="Body Text"/>
    <w:basedOn w:val="prastasis"/>
    <w:rsid w:val="00E96562"/>
    <w:pPr>
      <w:spacing w:after="120"/>
    </w:pPr>
  </w:style>
  <w:style w:type="paragraph" w:styleId="Sraas">
    <w:name w:val="List"/>
    <w:basedOn w:val="Pagrindinistekstas"/>
    <w:rsid w:val="00E96562"/>
    <w:rPr>
      <w:rFonts w:cs="Tahoma"/>
    </w:rPr>
  </w:style>
  <w:style w:type="paragraph" w:customStyle="1" w:styleId="Pavadinimas7">
    <w:name w:val="Pavadinimas7"/>
    <w:basedOn w:val="prastasis"/>
    <w:rsid w:val="00E96562"/>
    <w:pPr>
      <w:suppressLineNumbers/>
      <w:spacing w:before="120" w:after="120"/>
    </w:pPr>
    <w:rPr>
      <w:rFonts w:cs="Tahoma"/>
      <w:i/>
      <w:iCs/>
      <w:szCs w:val="24"/>
    </w:rPr>
  </w:style>
  <w:style w:type="paragraph" w:customStyle="1" w:styleId="Rodykl">
    <w:name w:val="Rodyklė"/>
    <w:basedOn w:val="prastasis"/>
    <w:rsid w:val="00E96562"/>
    <w:pPr>
      <w:suppressLineNumbers/>
    </w:pPr>
    <w:rPr>
      <w:rFonts w:cs="Tahoma"/>
    </w:rPr>
  </w:style>
  <w:style w:type="paragraph" w:customStyle="1" w:styleId="Antrat6">
    <w:name w:val="Antraštė6"/>
    <w:basedOn w:val="prastasis"/>
    <w:next w:val="Pagrindinistekstas"/>
    <w:rsid w:val="00E96562"/>
    <w:pPr>
      <w:keepNext/>
      <w:spacing w:before="240" w:after="120"/>
    </w:pPr>
    <w:rPr>
      <w:rFonts w:ascii="Arial" w:eastAsia="SimSun" w:hAnsi="Arial" w:cs="Tahoma"/>
      <w:sz w:val="28"/>
      <w:szCs w:val="28"/>
    </w:rPr>
  </w:style>
  <w:style w:type="paragraph" w:customStyle="1" w:styleId="Pavadinimas6">
    <w:name w:val="Pavadinimas6"/>
    <w:basedOn w:val="prastasis"/>
    <w:rsid w:val="00E96562"/>
    <w:pPr>
      <w:suppressLineNumbers/>
      <w:spacing w:before="120" w:after="120"/>
    </w:pPr>
    <w:rPr>
      <w:rFonts w:cs="Tahoma"/>
      <w:i/>
      <w:iCs/>
      <w:szCs w:val="24"/>
    </w:rPr>
  </w:style>
  <w:style w:type="paragraph" w:customStyle="1" w:styleId="Antrat5">
    <w:name w:val="Antraštė5"/>
    <w:basedOn w:val="prastasis"/>
    <w:next w:val="Pagrindinistekstas"/>
    <w:rsid w:val="00E96562"/>
    <w:pPr>
      <w:keepNext/>
      <w:spacing w:before="240" w:after="120"/>
    </w:pPr>
    <w:rPr>
      <w:rFonts w:ascii="Arial" w:eastAsia="SimSun" w:hAnsi="Arial" w:cs="Tahoma"/>
      <w:sz w:val="28"/>
      <w:szCs w:val="28"/>
    </w:rPr>
  </w:style>
  <w:style w:type="paragraph" w:customStyle="1" w:styleId="Pavadinimas5">
    <w:name w:val="Pavadinimas5"/>
    <w:basedOn w:val="prastasis"/>
    <w:rsid w:val="00E96562"/>
    <w:pPr>
      <w:suppressLineNumbers/>
      <w:spacing w:before="120" w:after="120"/>
    </w:pPr>
    <w:rPr>
      <w:rFonts w:cs="Tahoma"/>
      <w:i/>
      <w:iCs/>
      <w:szCs w:val="24"/>
    </w:rPr>
  </w:style>
  <w:style w:type="paragraph" w:customStyle="1" w:styleId="Antrat4">
    <w:name w:val="Antraštė4"/>
    <w:basedOn w:val="prastasis"/>
    <w:next w:val="Pagrindinistekstas"/>
    <w:rsid w:val="00E96562"/>
    <w:pPr>
      <w:keepNext/>
      <w:spacing w:before="240" w:after="120"/>
    </w:pPr>
    <w:rPr>
      <w:rFonts w:ascii="Arial" w:eastAsia="SimSun" w:hAnsi="Arial" w:cs="Tahoma"/>
      <w:sz w:val="28"/>
      <w:szCs w:val="28"/>
    </w:rPr>
  </w:style>
  <w:style w:type="paragraph" w:customStyle="1" w:styleId="Pavadinimas4">
    <w:name w:val="Pavadinimas4"/>
    <w:basedOn w:val="prastasis"/>
    <w:rsid w:val="00E96562"/>
    <w:pPr>
      <w:suppressLineNumbers/>
      <w:spacing w:before="120" w:after="120"/>
    </w:pPr>
    <w:rPr>
      <w:rFonts w:cs="Tahoma"/>
      <w:i/>
      <w:iCs/>
      <w:szCs w:val="24"/>
    </w:rPr>
  </w:style>
  <w:style w:type="paragraph" w:customStyle="1" w:styleId="Antrat3">
    <w:name w:val="Antraštė3"/>
    <w:basedOn w:val="prastasis"/>
    <w:next w:val="Pagrindinistekstas"/>
    <w:rsid w:val="00E96562"/>
    <w:pPr>
      <w:keepNext/>
      <w:spacing w:before="240" w:after="120"/>
    </w:pPr>
    <w:rPr>
      <w:rFonts w:ascii="Arial" w:eastAsia="SimSun" w:hAnsi="Arial" w:cs="Tahoma"/>
      <w:sz w:val="28"/>
      <w:szCs w:val="28"/>
    </w:rPr>
  </w:style>
  <w:style w:type="paragraph" w:customStyle="1" w:styleId="Pavadinimas3">
    <w:name w:val="Pavadinimas3"/>
    <w:basedOn w:val="prastasis"/>
    <w:rsid w:val="00E96562"/>
    <w:pPr>
      <w:suppressLineNumbers/>
      <w:spacing w:before="120" w:after="120"/>
    </w:pPr>
    <w:rPr>
      <w:rFonts w:cs="Tahoma"/>
      <w:i/>
      <w:iCs/>
      <w:szCs w:val="24"/>
    </w:rPr>
  </w:style>
  <w:style w:type="paragraph" w:customStyle="1" w:styleId="Antrat2">
    <w:name w:val="Antraštė2"/>
    <w:basedOn w:val="prastasis"/>
    <w:next w:val="Pagrindinistekstas"/>
    <w:rsid w:val="00E96562"/>
    <w:pPr>
      <w:keepNext/>
      <w:spacing w:before="240" w:after="120"/>
    </w:pPr>
    <w:rPr>
      <w:rFonts w:ascii="Arial" w:eastAsia="SimSun" w:hAnsi="Arial" w:cs="Tahoma"/>
      <w:sz w:val="28"/>
      <w:szCs w:val="28"/>
    </w:rPr>
  </w:style>
  <w:style w:type="paragraph" w:customStyle="1" w:styleId="Pavadinimas2">
    <w:name w:val="Pavadinimas2"/>
    <w:basedOn w:val="prastasis"/>
    <w:rsid w:val="00E96562"/>
    <w:pPr>
      <w:suppressLineNumbers/>
      <w:spacing w:before="120" w:after="120"/>
    </w:pPr>
    <w:rPr>
      <w:rFonts w:cs="Tahoma"/>
      <w:i/>
      <w:iCs/>
      <w:szCs w:val="24"/>
    </w:rPr>
  </w:style>
  <w:style w:type="paragraph" w:styleId="Pavadinimas">
    <w:name w:val="Title"/>
    <w:basedOn w:val="Antrat2"/>
    <w:next w:val="Paantrat"/>
    <w:qFormat/>
    <w:rsid w:val="00E96562"/>
  </w:style>
  <w:style w:type="paragraph" w:styleId="Paantrat">
    <w:name w:val="Subtitle"/>
    <w:basedOn w:val="Antrat10"/>
    <w:next w:val="Pagrindinistekstas"/>
    <w:qFormat/>
    <w:rsid w:val="00E96562"/>
    <w:rPr>
      <w:i/>
      <w:iCs/>
    </w:rPr>
  </w:style>
  <w:style w:type="paragraph" w:customStyle="1" w:styleId="Antrat10">
    <w:name w:val="Antraštė1"/>
    <w:basedOn w:val="prastasis"/>
    <w:next w:val="Pagrindinistekstas"/>
    <w:rsid w:val="00E96562"/>
    <w:pPr>
      <w:keepNext/>
      <w:spacing w:before="240" w:after="120"/>
    </w:pPr>
    <w:rPr>
      <w:rFonts w:ascii="Arial" w:eastAsia="SimSun" w:hAnsi="Arial" w:cs="Tahoma"/>
      <w:sz w:val="28"/>
      <w:szCs w:val="28"/>
    </w:rPr>
  </w:style>
  <w:style w:type="paragraph" w:customStyle="1" w:styleId="prastasis1">
    <w:name w:val="Įprastasis1"/>
    <w:rsid w:val="00E96562"/>
    <w:pPr>
      <w:widowControl w:val="0"/>
      <w:suppressAutoHyphens/>
      <w:spacing w:line="100" w:lineRule="atLeast"/>
      <w:textAlignment w:val="baseline"/>
    </w:pPr>
    <w:rPr>
      <w:rFonts w:eastAsia="SimSun" w:cs="Tahoma"/>
      <w:kern w:val="1"/>
      <w:sz w:val="24"/>
      <w:szCs w:val="24"/>
      <w:lang w:eastAsia="hi-IN" w:bidi="hi-IN"/>
    </w:rPr>
  </w:style>
  <w:style w:type="paragraph" w:customStyle="1" w:styleId="Pavadinimas1">
    <w:name w:val="Pavadinimas1"/>
    <w:basedOn w:val="prastasis"/>
    <w:rsid w:val="00E96562"/>
    <w:pPr>
      <w:suppressLineNumbers/>
      <w:spacing w:before="120" w:after="120"/>
    </w:pPr>
    <w:rPr>
      <w:rFonts w:cs="Tahoma"/>
      <w:i/>
      <w:iCs/>
      <w:szCs w:val="24"/>
    </w:rPr>
  </w:style>
  <w:style w:type="paragraph" w:styleId="Antrats">
    <w:name w:val="header"/>
    <w:basedOn w:val="prastasis"/>
    <w:rsid w:val="00E96562"/>
    <w:pPr>
      <w:tabs>
        <w:tab w:val="center" w:pos="4153"/>
        <w:tab w:val="right" w:pos="8306"/>
      </w:tabs>
    </w:pPr>
  </w:style>
  <w:style w:type="paragraph" w:styleId="Pagrindiniotekstotrauka">
    <w:name w:val="Body Text Indent"/>
    <w:basedOn w:val="prastasis"/>
    <w:link w:val="PagrindiniotekstotraukaDiagrama"/>
    <w:rsid w:val="00E96562"/>
    <w:pPr>
      <w:ind w:firstLine="1247"/>
      <w:jc w:val="both"/>
    </w:pPr>
    <w:rPr>
      <w:lang w:val="lt-LT"/>
    </w:rPr>
  </w:style>
  <w:style w:type="paragraph" w:customStyle="1" w:styleId="Pagrindiniotekstotrauka21">
    <w:name w:val="Pagrindinio teksto įtrauka 21"/>
    <w:basedOn w:val="prastasis"/>
    <w:rsid w:val="00E96562"/>
    <w:pPr>
      <w:ind w:firstLine="1245"/>
      <w:jc w:val="both"/>
    </w:pPr>
    <w:rPr>
      <w:lang w:val="lt-LT"/>
    </w:rPr>
  </w:style>
  <w:style w:type="paragraph" w:customStyle="1" w:styleId="Diagrama">
    <w:name w:val="Diagrama"/>
    <w:basedOn w:val="prastasis"/>
    <w:rsid w:val="00E96562"/>
    <w:pPr>
      <w:spacing w:after="160" w:line="240" w:lineRule="exact"/>
      <w:jc w:val="left"/>
    </w:pPr>
    <w:rPr>
      <w:rFonts w:ascii="Tahoma" w:hAnsi="Tahoma"/>
      <w:sz w:val="20"/>
      <w:lang w:val="en-US"/>
    </w:rPr>
  </w:style>
  <w:style w:type="paragraph" w:customStyle="1" w:styleId="Dokumentostruktra1">
    <w:name w:val="Dokumento struktūra1"/>
    <w:basedOn w:val="prastasis"/>
    <w:rsid w:val="00E96562"/>
    <w:pPr>
      <w:shd w:val="clear" w:color="auto" w:fill="000080"/>
    </w:pPr>
    <w:rPr>
      <w:rFonts w:ascii="Tahoma" w:hAnsi="Tahoma" w:cs="Tahoma"/>
      <w:sz w:val="20"/>
    </w:rPr>
  </w:style>
  <w:style w:type="paragraph" w:customStyle="1" w:styleId="Kadroturinys">
    <w:name w:val="Kadro turinys"/>
    <w:basedOn w:val="Pagrindinistekstas"/>
    <w:rsid w:val="00E96562"/>
  </w:style>
  <w:style w:type="paragraph" w:customStyle="1" w:styleId="Lentelsturinys">
    <w:name w:val="Lentelės turinys"/>
    <w:basedOn w:val="prastasis"/>
    <w:rsid w:val="00E96562"/>
    <w:pPr>
      <w:suppressLineNumbers/>
    </w:pPr>
  </w:style>
  <w:style w:type="paragraph" w:customStyle="1" w:styleId="Lentelsantrat">
    <w:name w:val="Lentelės antraštė"/>
    <w:basedOn w:val="Lentelsturinys"/>
    <w:rsid w:val="00E96562"/>
    <w:rPr>
      <w:b/>
      <w:bCs/>
    </w:rPr>
  </w:style>
  <w:style w:type="paragraph" w:styleId="Porat">
    <w:name w:val="footer"/>
    <w:basedOn w:val="prastasis"/>
    <w:rsid w:val="00E96562"/>
    <w:pPr>
      <w:suppressLineNumbers/>
      <w:tabs>
        <w:tab w:val="center" w:pos="4819"/>
        <w:tab w:val="right" w:pos="9638"/>
      </w:tabs>
    </w:pPr>
  </w:style>
  <w:style w:type="paragraph" w:customStyle="1" w:styleId="Debesliotekstas1">
    <w:name w:val="Debesėlio tekstas1"/>
    <w:basedOn w:val="prastasis1"/>
    <w:rsid w:val="00E96562"/>
    <w:rPr>
      <w:rFonts w:ascii="Tahoma" w:hAnsi="Tahoma" w:cs="Mangal"/>
      <w:sz w:val="16"/>
      <w:szCs w:val="14"/>
    </w:rPr>
  </w:style>
  <w:style w:type="paragraph" w:customStyle="1" w:styleId="prastasistinklapis1">
    <w:name w:val="Įprastasis (tinklapis)1"/>
    <w:basedOn w:val="prastasis1"/>
    <w:rsid w:val="00E96562"/>
    <w:pPr>
      <w:widowControl/>
      <w:suppressAutoHyphens w:val="0"/>
      <w:spacing w:before="100" w:after="119"/>
      <w:textAlignment w:val="auto"/>
    </w:pPr>
    <w:rPr>
      <w:rFonts w:eastAsia="Times New Roman" w:cs="Times New Roman"/>
      <w:lang w:eastAsia="ar-SA" w:bidi="ar-SA"/>
    </w:rPr>
  </w:style>
  <w:style w:type="paragraph" w:customStyle="1" w:styleId="Standard">
    <w:name w:val="Standard"/>
    <w:rsid w:val="00E96562"/>
    <w:pPr>
      <w:suppressAutoHyphens/>
      <w:jc w:val="center"/>
      <w:textAlignment w:val="baseline"/>
    </w:pPr>
    <w:rPr>
      <w:rFonts w:eastAsia="Arial" w:cs="Calibri"/>
      <w:kern w:val="1"/>
      <w:sz w:val="24"/>
      <w:lang w:val="en-GB" w:eastAsia="ar-SA"/>
    </w:rPr>
  </w:style>
  <w:style w:type="paragraph" w:customStyle="1" w:styleId="Pagrindiniotekstotrauka22">
    <w:name w:val="Pagrindinio teksto įtrauka 22"/>
    <w:basedOn w:val="Standard"/>
    <w:rsid w:val="00E96562"/>
    <w:pPr>
      <w:ind w:firstLine="1245"/>
      <w:jc w:val="both"/>
    </w:pPr>
    <w:rPr>
      <w:lang w:val="lt-LT"/>
    </w:rPr>
  </w:style>
  <w:style w:type="paragraph" w:customStyle="1" w:styleId="hyperlink1">
    <w:name w:val="hyperlink1"/>
    <w:basedOn w:val="prastasis"/>
    <w:rsid w:val="00E96562"/>
    <w:pPr>
      <w:spacing w:before="280" w:after="280"/>
    </w:pPr>
  </w:style>
  <w:style w:type="paragraph" w:styleId="HTMLiankstoformatuotas">
    <w:name w:val="HTML Preformatted"/>
    <w:basedOn w:val="prastasis"/>
    <w:rsid w:val="00E96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prastasiniatinklio">
    <w:name w:val="Normal (Web)"/>
    <w:basedOn w:val="prastasis"/>
    <w:uiPriority w:val="99"/>
    <w:rsid w:val="00E96562"/>
    <w:pPr>
      <w:suppressAutoHyphens w:val="0"/>
      <w:spacing w:before="100" w:after="100" w:line="240" w:lineRule="auto"/>
      <w:jc w:val="left"/>
      <w:textAlignment w:val="auto"/>
    </w:pPr>
    <w:rPr>
      <w:color w:val="54585C"/>
      <w:szCs w:val="24"/>
      <w:lang w:val="lt-LT"/>
    </w:rPr>
  </w:style>
  <w:style w:type="table" w:styleId="Lentelstinklelis">
    <w:name w:val="Table Grid"/>
    <w:basedOn w:val="prastojilentel"/>
    <w:uiPriority w:val="59"/>
    <w:rsid w:val="00483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5B05CA"/>
    <w:pPr>
      <w:ind w:left="1296"/>
    </w:pPr>
  </w:style>
  <w:style w:type="character" w:customStyle="1" w:styleId="apple-converted-space">
    <w:name w:val="apple-converted-space"/>
    <w:basedOn w:val="Numatytasispastraiposriftas"/>
    <w:rsid w:val="001E67F0"/>
  </w:style>
  <w:style w:type="paragraph" w:customStyle="1" w:styleId="tajtip">
    <w:name w:val="tajtip"/>
    <w:basedOn w:val="prastasis"/>
    <w:rsid w:val="00D4244A"/>
    <w:pPr>
      <w:suppressAutoHyphens w:val="0"/>
      <w:spacing w:after="150" w:line="240" w:lineRule="auto"/>
      <w:jc w:val="left"/>
      <w:textAlignment w:val="auto"/>
    </w:pPr>
    <w:rPr>
      <w:szCs w:val="24"/>
      <w:lang w:val="lt-LT"/>
    </w:rPr>
  </w:style>
  <w:style w:type="character" w:styleId="Komentaronuoroda">
    <w:name w:val="annotation reference"/>
    <w:uiPriority w:val="99"/>
    <w:semiHidden/>
    <w:unhideWhenUsed/>
    <w:rsid w:val="00187EA5"/>
    <w:rPr>
      <w:sz w:val="16"/>
      <w:szCs w:val="16"/>
    </w:rPr>
  </w:style>
  <w:style w:type="paragraph" w:styleId="Komentarotekstas">
    <w:name w:val="annotation text"/>
    <w:basedOn w:val="prastasis"/>
    <w:link w:val="KomentarotekstasDiagrama"/>
    <w:uiPriority w:val="99"/>
    <w:semiHidden/>
    <w:unhideWhenUsed/>
    <w:rsid w:val="00187EA5"/>
    <w:rPr>
      <w:sz w:val="20"/>
    </w:rPr>
  </w:style>
  <w:style w:type="character" w:customStyle="1" w:styleId="KomentarotekstasDiagrama">
    <w:name w:val="Komentaro tekstas Diagrama"/>
    <w:link w:val="Komentarotekstas"/>
    <w:uiPriority w:val="99"/>
    <w:semiHidden/>
    <w:rsid w:val="00187EA5"/>
    <w:rPr>
      <w:kern w:val="1"/>
      <w:lang w:val="en-GB" w:eastAsia="ar-SA"/>
    </w:rPr>
  </w:style>
  <w:style w:type="paragraph" w:styleId="Komentarotema">
    <w:name w:val="annotation subject"/>
    <w:basedOn w:val="Komentarotekstas"/>
    <w:next w:val="Komentarotekstas"/>
    <w:link w:val="KomentarotemaDiagrama"/>
    <w:uiPriority w:val="99"/>
    <w:semiHidden/>
    <w:unhideWhenUsed/>
    <w:rsid w:val="00187EA5"/>
    <w:rPr>
      <w:b/>
      <w:bCs/>
    </w:rPr>
  </w:style>
  <w:style w:type="character" w:customStyle="1" w:styleId="KomentarotemaDiagrama">
    <w:name w:val="Komentaro tema Diagrama"/>
    <w:link w:val="Komentarotema"/>
    <w:uiPriority w:val="99"/>
    <w:semiHidden/>
    <w:rsid w:val="00187EA5"/>
    <w:rPr>
      <w:b/>
      <w:bCs/>
      <w:kern w:val="1"/>
      <w:lang w:val="en-GB" w:eastAsia="ar-SA"/>
    </w:rPr>
  </w:style>
  <w:style w:type="paragraph" w:styleId="Debesliotekstas">
    <w:name w:val="Balloon Text"/>
    <w:basedOn w:val="prastasis"/>
    <w:link w:val="DebesliotekstasDiagrama"/>
    <w:uiPriority w:val="99"/>
    <w:semiHidden/>
    <w:unhideWhenUsed/>
    <w:rsid w:val="00187EA5"/>
    <w:pPr>
      <w:spacing w:line="240" w:lineRule="auto"/>
    </w:pPr>
    <w:rPr>
      <w:rFonts w:ascii="Tahoma" w:hAnsi="Tahoma"/>
      <w:sz w:val="16"/>
      <w:szCs w:val="16"/>
    </w:rPr>
  </w:style>
  <w:style w:type="character" w:customStyle="1" w:styleId="DebesliotekstasDiagrama">
    <w:name w:val="Debesėlio tekstas Diagrama"/>
    <w:link w:val="Debesliotekstas"/>
    <w:uiPriority w:val="99"/>
    <w:semiHidden/>
    <w:rsid w:val="00187EA5"/>
    <w:rPr>
      <w:rFonts w:ascii="Tahoma" w:hAnsi="Tahoma" w:cs="Tahoma"/>
      <w:kern w:val="1"/>
      <w:sz w:val="16"/>
      <w:szCs w:val="16"/>
      <w:lang w:val="en-GB" w:eastAsia="ar-SA"/>
    </w:rPr>
  </w:style>
  <w:style w:type="character" w:customStyle="1" w:styleId="PagrindiniotekstotraukaDiagrama">
    <w:name w:val="Pagrindinio teksto įtrauka Diagrama"/>
    <w:link w:val="Pagrindiniotekstotrauka"/>
    <w:rsid w:val="00B0478F"/>
    <w:rPr>
      <w:kern w:val="1"/>
      <w:sz w:val="24"/>
      <w:lang w:eastAsia="ar-SA"/>
    </w:rPr>
  </w:style>
  <w:style w:type="paragraph" w:styleId="Pataisymai">
    <w:name w:val="Revision"/>
    <w:hidden/>
    <w:uiPriority w:val="99"/>
    <w:semiHidden/>
    <w:rsid w:val="00E42BB7"/>
    <w:rPr>
      <w:kern w:val="1"/>
      <w:sz w:val="24"/>
      <w:lang w:val="en-GB" w:eastAsia="ar-SA"/>
    </w:rPr>
  </w:style>
  <w:style w:type="character" w:styleId="Neapdorotaspaminjimas">
    <w:name w:val="Unresolved Mention"/>
    <w:basedOn w:val="Numatytasispastraiposriftas"/>
    <w:uiPriority w:val="99"/>
    <w:semiHidden/>
    <w:unhideWhenUsed/>
    <w:rsid w:val="00042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366">
      <w:bodyDiv w:val="1"/>
      <w:marLeft w:val="0"/>
      <w:marRight w:val="0"/>
      <w:marTop w:val="0"/>
      <w:marBottom w:val="0"/>
      <w:divBdr>
        <w:top w:val="none" w:sz="0" w:space="0" w:color="auto"/>
        <w:left w:val="none" w:sz="0" w:space="0" w:color="auto"/>
        <w:bottom w:val="none" w:sz="0" w:space="0" w:color="auto"/>
        <w:right w:val="none" w:sz="0" w:space="0" w:color="auto"/>
      </w:divBdr>
    </w:div>
    <w:div w:id="1205631289">
      <w:bodyDiv w:val="1"/>
      <w:marLeft w:val="0"/>
      <w:marRight w:val="0"/>
      <w:marTop w:val="0"/>
      <w:marBottom w:val="0"/>
      <w:divBdr>
        <w:top w:val="none" w:sz="0" w:space="0" w:color="auto"/>
        <w:left w:val="none" w:sz="0" w:space="0" w:color="auto"/>
        <w:bottom w:val="none" w:sz="0" w:space="0" w:color="auto"/>
        <w:right w:val="none" w:sz="0" w:space="0" w:color="auto"/>
      </w:divBdr>
      <w:divsChild>
        <w:div w:id="1310793769">
          <w:marLeft w:val="0"/>
          <w:marRight w:val="0"/>
          <w:marTop w:val="0"/>
          <w:marBottom w:val="0"/>
          <w:divBdr>
            <w:top w:val="none" w:sz="0" w:space="0" w:color="auto"/>
            <w:left w:val="none" w:sz="0" w:space="0" w:color="auto"/>
            <w:bottom w:val="none" w:sz="0" w:space="0" w:color="auto"/>
            <w:right w:val="none" w:sz="0" w:space="0" w:color="auto"/>
          </w:divBdr>
        </w:div>
        <w:div w:id="1248661091">
          <w:marLeft w:val="0"/>
          <w:marRight w:val="0"/>
          <w:marTop w:val="0"/>
          <w:marBottom w:val="0"/>
          <w:divBdr>
            <w:top w:val="none" w:sz="0" w:space="0" w:color="auto"/>
            <w:left w:val="none" w:sz="0" w:space="0" w:color="auto"/>
            <w:bottom w:val="none" w:sz="0" w:space="0" w:color="auto"/>
            <w:right w:val="none" w:sz="0" w:space="0" w:color="auto"/>
          </w:divBdr>
        </w:div>
        <w:div w:id="1739598119">
          <w:marLeft w:val="0"/>
          <w:marRight w:val="0"/>
          <w:marTop w:val="0"/>
          <w:marBottom w:val="0"/>
          <w:divBdr>
            <w:top w:val="none" w:sz="0" w:space="0" w:color="auto"/>
            <w:left w:val="none" w:sz="0" w:space="0" w:color="auto"/>
            <w:bottom w:val="none" w:sz="0" w:space="0" w:color="auto"/>
            <w:right w:val="none" w:sz="0" w:space="0" w:color="auto"/>
          </w:divBdr>
        </w:div>
      </w:divsChild>
    </w:div>
    <w:div w:id="1246112661">
      <w:bodyDiv w:val="1"/>
      <w:marLeft w:val="0"/>
      <w:marRight w:val="0"/>
      <w:marTop w:val="0"/>
      <w:marBottom w:val="0"/>
      <w:divBdr>
        <w:top w:val="none" w:sz="0" w:space="0" w:color="auto"/>
        <w:left w:val="none" w:sz="0" w:space="0" w:color="auto"/>
        <w:bottom w:val="none" w:sz="0" w:space="0" w:color="auto"/>
        <w:right w:val="none" w:sz="0" w:space="0" w:color="auto"/>
      </w:divBdr>
    </w:div>
    <w:div w:id="1557928712">
      <w:bodyDiv w:val="1"/>
      <w:marLeft w:val="0"/>
      <w:marRight w:val="0"/>
      <w:marTop w:val="0"/>
      <w:marBottom w:val="0"/>
      <w:divBdr>
        <w:top w:val="none" w:sz="0" w:space="0" w:color="auto"/>
        <w:left w:val="none" w:sz="0" w:space="0" w:color="auto"/>
        <w:bottom w:val="none" w:sz="0" w:space="0" w:color="auto"/>
        <w:right w:val="none" w:sz="0" w:space="0" w:color="auto"/>
      </w:divBdr>
      <w:divsChild>
        <w:div w:id="247421706">
          <w:marLeft w:val="0"/>
          <w:marRight w:val="0"/>
          <w:marTop w:val="0"/>
          <w:marBottom w:val="0"/>
          <w:divBdr>
            <w:top w:val="none" w:sz="0" w:space="0" w:color="auto"/>
            <w:left w:val="none" w:sz="0" w:space="0" w:color="auto"/>
            <w:bottom w:val="none" w:sz="0" w:space="0" w:color="auto"/>
            <w:right w:val="none" w:sz="0" w:space="0" w:color="auto"/>
          </w:divBdr>
          <w:divsChild>
            <w:div w:id="924152283">
              <w:marLeft w:val="0"/>
              <w:marRight w:val="0"/>
              <w:marTop w:val="0"/>
              <w:marBottom w:val="0"/>
              <w:divBdr>
                <w:top w:val="none" w:sz="0" w:space="0" w:color="auto"/>
                <w:left w:val="none" w:sz="0" w:space="0" w:color="auto"/>
                <w:bottom w:val="none" w:sz="0" w:space="0" w:color="auto"/>
                <w:right w:val="none" w:sz="0" w:space="0" w:color="auto"/>
              </w:divBdr>
              <w:divsChild>
                <w:div w:id="528102127">
                  <w:marLeft w:val="0"/>
                  <w:marRight w:val="0"/>
                  <w:marTop w:val="0"/>
                  <w:marBottom w:val="0"/>
                  <w:divBdr>
                    <w:top w:val="none" w:sz="0" w:space="0" w:color="auto"/>
                    <w:left w:val="none" w:sz="0" w:space="0" w:color="auto"/>
                    <w:bottom w:val="none" w:sz="0" w:space="0" w:color="auto"/>
                    <w:right w:val="none" w:sz="0" w:space="0" w:color="auto"/>
                  </w:divBdr>
                </w:div>
                <w:div w:id="184250217">
                  <w:marLeft w:val="0"/>
                  <w:marRight w:val="0"/>
                  <w:marTop w:val="0"/>
                  <w:marBottom w:val="0"/>
                  <w:divBdr>
                    <w:top w:val="none" w:sz="0" w:space="0" w:color="auto"/>
                    <w:left w:val="none" w:sz="0" w:space="0" w:color="auto"/>
                    <w:bottom w:val="none" w:sz="0" w:space="0" w:color="auto"/>
                    <w:right w:val="none" w:sz="0" w:space="0" w:color="auto"/>
                  </w:divBdr>
                </w:div>
              </w:divsChild>
            </w:div>
            <w:div w:id="1688943595">
              <w:marLeft w:val="0"/>
              <w:marRight w:val="0"/>
              <w:marTop w:val="0"/>
              <w:marBottom w:val="0"/>
              <w:divBdr>
                <w:top w:val="none" w:sz="0" w:space="0" w:color="auto"/>
                <w:left w:val="none" w:sz="0" w:space="0" w:color="auto"/>
                <w:bottom w:val="none" w:sz="0" w:space="0" w:color="auto"/>
                <w:right w:val="none" w:sz="0" w:space="0" w:color="auto"/>
              </w:divBdr>
              <w:divsChild>
                <w:div w:id="370543489">
                  <w:marLeft w:val="0"/>
                  <w:marRight w:val="0"/>
                  <w:marTop w:val="0"/>
                  <w:marBottom w:val="0"/>
                  <w:divBdr>
                    <w:top w:val="none" w:sz="0" w:space="0" w:color="auto"/>
                    <w:left w:val="none" w:sz="0" w:space="0" w:color="auto"/>
                    <w:bottom w:val="none" w:sz="0" w:space="0" w:color="auto"/>
                    <w:right w:val="none" w:sz="0" w:space="0" w:color="auto"/>
                  </w:divBdr>
                </w:div>
                <w:div w:id="1540435633">
                  <w:marLeft w:val="0"/>
                  <w:marRight w:val="0"/>
                  <w:marTop w:val="0"/>
                  <w:marBottom w:val="0"/>
                  <w:divBdr>
                    <w:top w:val="none" w:sz="0" w:space="0" w:color="auto"/>
                    <w:left w:val="none" w:sz="0" w:space="0" w:color="auto"/>
                    <w:bottom w:val="none" w:sz="0" w:space="0" w:color="auto"/>
                    <w:right w:val="none" w:sz="0" w:space="0" w:color="auto"/>
                  </w:divBdr>
                </w:div>
              </w:divsChild>
            </w:div>
            <w:div w:id="2137990158">
              <w:marLeft w:val="0"/>
              <w:marRight w:val="0"/>
              <w:marTop w:val="0"/>
              <w:marBottom w:val="0"/>
              <w:divBdr>
                <w:top w:val="none" w:sz="0" w:space="0" w:color="auto"/>
                <w:left w:val="none" w:sz="0" w:space="0" w:color="auto"/>
                <w:bottom w:val="none" w:sz="0" w:space="0" w:color="auto"/>
                <w:right w:val="none" w:sz="0" w:space="0" w:color="auto"/>
              </w:divBdr>
              <w:divsChild>
                <w:div w:id="1134056860">
                  <w:marLeft w:val="0"/>
                  <w:marRight w:val="0"/>
                  <w:marTop w:val="0"/>
                  <w:marBottom w:val="0"/>
                  <w:divBdr>
                    <w:top w:val="none" w:sz="0" w:space="0" w:color="auto"/>
                    <w:left w:val="none" w:sz="0" w:space="0" w:color="auto"/>
                    <w:bottom w:val="none" w:sz="0" w:space="0" w:color="auto"/>
                    <w:right w:val="none" w:sz="0" w:space="0" w:color="auto"/>
                  </w:divBdr>
                </w:div>
                <w:div w:id="1432969786">
                  <w:marLeft w:val="0"/>
                  <w:marRight w:val="0"/>
                  <w:marTop w:val="0"/>
                  <w:marBottom w:val="0"/>
                  <w:divBdr>
                    <w:top w:val="none" w:sz="0" w:space="0" w:color="auto"/>
                    <w:left w:val="none" w:sz="0" w:space="0" w:color="auto"/>
                    <w:bottom w:val="none" w:sz="0" w:space="0" w:color="auto"/>
                    <w:right w:val="none" w:sz="0" w:space="0" w:color="auto"/>
                  </w:divBdr>
                </w:div>
              </w:divsChild>
            </w:div>
            <w:div w:id="807552442">
              <w:marLeft w:val="0"/>
              <w:marRight w:val="0"/>
              <w:marTop w:val="0"/>
              <w:marBottom w:val="0"/>
              <w:divBdr>
                <w:top w:val="none" w:sz="0" w:space="0" w:color="auto"/>
                <w:left w:val="none" w:sz="0" w:space="0" w:color="auto"/>
                <w:bottom w:val="none" w:sz="0" w:space="0" w:color="auto"/>
                <w:right w:val="none" w:sz="0" w:space="0" w:color="auto"/>
              </w:divBdr>
              <w:divsChild>
                <w:div w:id="1044987915">
                  <w:marLeft w:val="0"/>
                  <w:marRight w:val="0"/>
                  <w:marTop w:val="0"/>
                  <w:marBottom w:val="0"/>
                  <w:divBdr>
                    <w:top w:val="none" w:sz="0" w:space="0" w:color="auto"/>
                    <w:left w:val="none" w:sz="0" w:space="0" w:color="auto"/>
                    <w:bottom w:val="none" w:sz="0" w:space="0" w:color="auto"/>
                    <w:right w:val="none" w:sz="0" w:space="0" w:color="auto"/>
                  </w:divBdr>
                </w:div>
                <w:div w:id="199263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49591">
          <w:marLeft w:val="0"/>
          <w:marRight w:val="0"/>
          <w:marTop w:val="0"/>
          <w:marBottom w:val="0"/>
          <w:divBdr>
            <w:top w:val="none" w:sz="0" w:space="0" w:color="auto"/>
            <w:left w:val="none" w:sz="0" w:space="0" w:color="auto"/>
            <w:bottom w:val="none" w:sz="0" w:space="0" w:color="auto"/>
            <w:right w:val="none" w:sz="0" w:space="0" w:color="auto"/>
          </w:divBdr>
        </w:div>
      </w:divsChild>
    </w:div>
    <w:div w:id="1667317638">
      <w:bodyDiv w:val="1"/>
      <w:marLeft w:val="0"/>
      <w:marRight w:val="0"/>
      <w:marTop w:val="0"/>
      <w:marBottom w:val="0"/>
      <w:divBdr>
        <w:top w:val="none" w:sz="0" w:space="0" w:color="auto"/>
        <w:left w:val="none" w:sz="0" w:space="0" w:color="auto"/>
        <w:bottom w:val="none" w:sz="0" w:space="0" w:color="auto"/>
        <w:right w:val="none" w:sz="0" w:space="0" w:color="auto"/>
      </w:divBdr>
      <w:divsChild>
        <w:div w:id="8339660">
          <w:marLeft w:val="0"/>
          <w:marRight w:val="0"/>
          <w:marTop w:val="0"/>
          <w:marBottom w:val="0"/>
          <w:divBdr>
            <w:top w:val="none" w:sz="0" w:space="0" w:color="auto"/>
            <w:left w:val="none" w:sz="0" w:space="0" w:color="auto"/>
            <w:bottom w:val="none" w:sz="0" w:space="0" w:color="auto"/>
            <w:right w:val="none" w:sz="0" w:space="0" w:color="auto"/>
          </w:divBdr>
          <w:divsChild>
            <w:div w:id="1233388481">
              <w:marLeft w:val="0"/>
              <w:marRight w:val="0"/>
              <w:marTop w:val="0"/>
              <w:marBottom w:val="0"/>
              <w:divBdr>
                <w:top w:val="none" w:sz="0" w:space="0" w:color="auto"/>
                <w:left w:val="none" w:sz="0" w:space="0" w:color="auto"/>
                <w:bottom w:val="none" w:sz="0" w:space="0" w:color="auto"/>
                <w:right w:val="none" w:sz="0" w:space="0" w:color="auto"/>
              </w:divBdr>
              <w:divsChild>
                <w:div w:id="2053455748">
                  <w:marLeft w:val="0"/>
                  <w:marRight w:val="0"/>
                  <w:marTop w:val="0"/>
                  <w:marBottom w:val="0"/>
                  <w:divBdr>
                    <w:top w:val="none" w:sz="0" w:space="0" w:color="auto"/>
                    <w:left w:val="none" w:sz="0" w:space="0" w:color="auto"/>
                    <w:bottom w:val="none" w:sz="0" w:space="0" w:color="auto"/>
                    <w:right w:val="none" w:sz="0" w:space="0" w:color="auto"/>
                  </w:divBdr>
                </w:div>
                <w:div w:id="1378701116">
                  <w:marLeft w:val="0"/>
                  <w:marRight w:val="0"/>
                  <w:marTop w:val="0"/>
                  <w:marBottom w:val="0"/>
                  <w:divBdr>
                    <w:top w:val="none" w:sz="0" w:space="0" w:color="auto"/>
                    <w:left w:val="none" w:sz="0" w:space="0" w:color="auto"/>
                    <w:bottom w:val="none" w:sz="0" w:space="0" w:color="auto"/>
                    <w:right w:val="none" w:sz="0" w:space="0" w:color="auto"/>
                  </w:divBdr>
                </w:div>
              </w:divsChild>
            </w:div>
            <w:div w:id="552499017">
              <w:marLeft w:val="0"/>
              <w:marRight w:val="0"/>
              <w:marTop w:val="0"/>
              <w:marBottom w:val="0"/>
              <w:divBdr>
                <w:top w:val="none" w:sz="0" w:space="0" w:color="auto"/>
                <w:left w:val="none" w:sz="0" w:space="0" w:color="auto"/>
                <w:bottom w:val="none" w:sz="0" w:space="0" w:color="auto"/>
                <w:right w:val="none" w:sz="0" w:space="0" w:color="auto"/>
              </w:divBdr>
              <w:divsChild>
                <w:div w:id="2031567627">
                  <w:marLeft w:val="0"/>
                  <w:marRight w:val="0"/>
                  <w:marTop w:val="0"/>
                  <w:marBottom w:val="0"/>
                  <w:divBdr>
                    <w:top w:val="none" w:sz="0" w:space="0" w:color="auto"/>
                    <w:left w:val="none" w:sz="0" w:space="0" w:color="auto"/>
                    <w:bottom w:val="none" w:sz="0" w:space="0" w:color="auto"/>
                    <w:right w:val="none" w:sz="0" w:space="0" w:color="auto"/>
                  </w:divBdr>
                </w:div>
                <w:div w:id="484710226">
                  <w:marLeft w:val="0"/>
                  <w:marRight w:val="0"/>
                  <w:marTop w:val="0"/>
                  <w:marBottom w:val="0"/>
                  <w:divBdr>
                    <w:top w:val="none" w:sz="0" w:space="0" w:color="auto"/>
                    <w:left w:val="none" w:sz="0" w:space="0" w:color="auto"/>
                    <w:bottom w:val="none" w:sz="0" w:space="0" w:color="auto"/>
                    <w:right w:val="none" w:sz="0" w:space="0" w:color="auto"/>
                  </w:divBdr>
                </w:div>
              </w:divsChild>
            </w:div>
            <w:div w:id="1240558682">
              <w:marLeft w:val="0"/>
              <w:marRight w:val="0"/>
              <w:marTop w:val="0"/>
              <w:marBottom w:val="0"/>
              <w:divBdr>
                <w:top w:val="none" w:sz="0" w:space="0" w:color="auto"/>
                <w:left w:val="none" w:sz="0" w:space="0" w:color="auto"/>
                <w:bottom w:val="none" w:sz="0" w:space="0" w:color="auto"/>
                <w:right w:val="none" w:sz="0" w:space="0" w:color="auto"/>
              </w:divBdr>
              <w:divsChild>
                <w:div w:id="1739984403">
                  <w:marLeft w:val="0"/>
                  <w:marRight w:val="0"/>
                  <w:marTop w:val="0"/>
                  <w:marBottom w:val="0"/>
                  <w:divBdr>
                    <w:top w:val="none" w:sz="0" w:space="0" w:color="auto"/>
                    <w:left w:val="none" w:sz="0" w:space="0" w:color="auto"/>
                    <w:bottom w:val="none" w:sz="0" w:space="0" w:color="auto"/>
                    <w:right w:val="none" w:sz="0" w:space="0" w:color="auto"/>
                  </w:divBdr>
                </w:div>
                <w:div w:id="1866361668">
                  <w:marLeft w:val="0"/>
                  <w:marRight w:val="0"/>
                  <w:marTop w:val="0"/>
                  <w:marBottom w:val="0"/>
                  <w:divBdr>
                    <w:top w:val="none" w:sz="0" w:space="0" w:color="auto"/>
                    <w:left w:val="none" w:sz="0" w:space="0" w:color="auto"/>
                    <w:bottom w:val="none" w:sz="0" w:space="0" w:color="auto"/>
                    <w:right w:val="none" w:sz="0" w:space="0" w:color="auto"/>
                  </w:divBdr>
                </w:div>
              </w:divsChild>
            </w:div>
            <w:div w:id="2024747281">
              <w:marLeft w:val="0"/>
              <w:marRight w:val="0"/>
              <w:marTop w:val="0"/>
              <w:marBottom w:val="0"/>
              <w:divBdr>
                <w:top w:val="none" w:sz="0" w:space="0" w:color="auto"/>
                <w:left w:val="none" w:sz="0" w:space="0" w:color="auto"/>
                <w:bottom w:val="none" w:sz="0" w:space="0" w:color="auto"/>
                <w:right w:val="none" w:sz="0" w:space="0" w:color="auto"/>
              </w:divBdr>
              <w:divsChild>
                <w:div w:id="1349140341">
                  <w:marLeft w:val="0"/>
                  <w:marRight w:val="0"/>
                  <w:marTop w:val="0"/>
                  <w:marBottom w:val="0"/>
                  <w:divBdr>
                    <w:top w:val="none" w:sz="0" w:space="0" w:color="auto"/>
                    <w:left w:val="none" w:sz="0" w:space="0" w:color="auto"/>
                    <w:bottom w:val="none" w:sz="0" w:space="0" w:color="auto"/>
                    <w:right w:val="none" w:sz="0" w:space="0" w:color="auto"/>
                  </w:divBdr>
                </w:div>
                <w:div w:id="19464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924424">
          <w:marLeft w:val="0"/>
          <w:marRight w:val="0"/>
          <w:marTop w:val="0"/>
          <w:marBottom w:val="0"/>
          <w:divBdr>
            <w:top w:val="none" w:sz="0" w:space="0" w:color="auto"/>
            <w:left w:val="none" w:sz="0" w:space="0" w:color="auto"/>
            <w:bottom w:val="none" w:sz="0" w:space="0" w:color="auto"/>
            <w:right w:val="none" w:sz="0" w:space="0" w:color="auto"/>
          </w:divBdr>
        </w:div>
      </w:divsChild>
    </w:div>
    <w:div w:id="1790582736">
      <w:bodyDiv w:val="1"/>
      <w:marLeft w:val="0"/>
      <w:marRight w:val="0"/>
      <w:marTop w:val="0"/>
      <w:marBottom w:val="0"/>
      <w:divBdr>
        <w:top w:val="none" w:sz="0" w:space="0" w:color="auto"/>
        <w:left w:val="none" w:sz="0" w:space="0" w:color="auto"/>
        <w:bottom w:val="none" w:sz="0" w:space="0" w:color="auto"/>
        <w:right w:val="none" w:sz="0" w:space="0" w:color="auto"/>
      </w:divBdr>
      <w:divsChild>
        <w:div w:id="1613631976">
          <w:marLeft w:val="0"/>
          <w:marRight w:val="0"/>
          <w:marTop w:val="0"/>
          <w:marBottom w:val="0"/>
          <w:divBdr>
            <w:top w:val="none" w:sz="0" w:space="0" w:color="auto"/>
            <w:left w:val="none" w:sz="0" w:space="0" w:color="auto"/>
            <w:bottom w:val="none" w:sz="0" w:space="0" w:color="auto"/>
            <w:right w:val="none" w:sz="0" w:space="0" w:color="auto"/>
          </w:divBdr>
        </w:div>
        <w:div w:id="1994678598">
          <w:marLeft w:val="0"/>
          <w:marRight w:val="0"/>
          <w:marTop w:val="0"/>
          <w:marBottom w:val="0"/>
          <w:divBdr>
            <w:top w:val="none" w:sz="0" w:space="0" w:color="auto"/>
            <w:left w:val="none" w:sz="0" w:space="0" w:color="auto"/>
            <w:bottom w:val="none" w:sz="0" w:space="0" w:color="auto"/>
            <w:right w:val="none" w:sz="0" w:space="0" w:color="auto"/>
          </w:divBdr>
        </w:div>
        <w:div w:id="1813060836">
          <w:marLeft w:val="0"/>
          <w:marRight w:val="0"/>
          <w:marTop w:val="0"/>
          <w:marBottom w:val="0"/>
          <w:divBdr>
            <w:top w:val="none" w:sz="0" w:space="0" w:color="auto"/>
            <w:left w:val="none" w:sz="0" w:space="0" w:color="auto"/>
            <w:bottom w:val="none" w:sz="0" w:space="0" w:color="auto"/>
            <w:right w:val="none" w:sz="0" w:space="0" w:color="auto"/>
          </w:divBdr>
        </w:div>
      </w:divsChild>
    </w:div>
    <w:div w:id="1855533513">
      <w:bodyDiv w:val="1"/>
      <w:marLeft w:val="0"/>
      <w:marRight w:val="0"/>
      <w:marTop w:val="0"/>
      <w:marBottom w:val="0"/>
      <w:divBdr>
        <w:top w:val="none" w:sz="0" w:space="0" w:color="auto"/>
        <w:left w:val="none" w:sz="0" w:space="0" w:color="auto"/>
        <w:bottom w:val="none" w:sz="0" w:space="0" w:color="auto"/>
        <w:right w:val="none" w:sz="0" w:space="0" w:color="auto"/>
      </w:divBdr>
      <w:divsChild>
        <w:div w:id="650791316">
          <w:marLeft w:val="0"/>
          <w:marRight w:val="0"/>
          <w:marTop w:val="0"/>
          <w:marBottom w:val="0"/>
          <w:divBdr>
            <w:top w:val="none" w:sz="0" w:space="0" w:color="auto"/>
            <w:left w:val="none" w:sz="0" w:space="0" w:color="auto"/>
            <w:bottom w:val="none" w:sz="0" w:space="0" w:color="auto"/>
            <w:right w:val="none" w:sz="0" w:space="0" w:color="auto"/>
          </w:divBdr>
        </w:div>
        <w:div w:id="1527207505">
          <w:marLeft w:val="0"/>
          <w:marRight w:val="0"/>
          <w:marTop w:val="0"/>
          <w:marBottom w:val="0"/>
          <w:divBdr>
            <w:top w:val="none" w:sz="0" w:space="0" w:color="auto"/>
            <w:left w:val="none" w:sz="0" w:space="0" w:color="auto"/>
            <w:bottom w:val="none" w:sz="0" w:space="0" w:color="auto"/>
            <w:right w:val="none" w:sz="0" w:space="0" w:color="auto"/>
          </w:divBdr>
        </w:div>
        <w:div w:id="98187551">
          <w:marLeft w:val="0"/>
          <w:marRight w:val="0"/>
          <w:marTop w:val="0"/>
          <w:marBottom w:val="0"/>
          <w:divBdr>
            <w:top w:val="none" w:sz="0" w:space="0" w:color="auto"/>
            <w:left w:val="none" w:sz="0" w:space="0" w:color="auto"/>
            <w:bottom w:val="none" w:sz="0" w:space="0" w:color="auto"/>
            <w:right w:val="none" w:sz="0" w:space="0" w:color="auto"/>
          </w:divBdr>
        </w:div>
      </w:divsChild>
    </w:div>
    <w:div w:id="1928535753">
      <w:bodyDiv w:val="1"/>
      <w:marLeft w:val="0"/>
      <w:marRight w:val="0"/>
      <w:marTop w:val="0"/>
      <w:marBottom w:val="0"/>
      <w:divBdr>
        <w:top w:val="none" w:sz="0" w:space="0" w:color="auto"/>
        <w:left w:val="none" w:sz="0" w:space="0" w:color="auto"/>
        <w:bottom w:val="none" w:sz="0" w:space="0" w:color="auto"/>
        <w:right w:val="none" w:sz="0" w:space="0" w:color="auto"/>
      </w:divBdr>
      <w:divsChild>
        <w:div w:id="866452516">
          <w:marLeft w:val="0"/>
          <w:marRight w:val="0"/>
          <w:marTop w:val="0"/>
          <w:marBottom w:val="0"/>
          <w:divBdr>
            <w:top w:val="none" w:sz="0" w:space="0" w:color="auto"/>
            <w:left w:val="none" w:sz="0" w:space="0" w:color="auto"/>
            <w:bottom w:val="none" w:sz="0" w:space="0" w:color="auto"/>
            <w:right w:val="none" w:sz="0" w:space="0" w:color="auto"/>
          </w:divBdr>
        </w:div>
        <w:div w:id="1959218418">
          <w:marLeft w:val="0"/>
          <w:marRight w:val="0"/>
          <w:marTop w:val="0"/>
          <w:marBottom w:val="0"/>
          <w:divBdr>
            <w:top w:val="none" w:sz="0" w:space="0" w:color="auto"/>
            <w:left w:val="none" w:sz="0" w:space="0" w:color="auto"/>
            <w:bottom w:val="none" w:sz="0" w:space="0" w:color="auto"/>
            <w:right w:val="none" w:sz="0" w:space="0" w:color="auto"/>
          </w:divBdr>
        </w:div>
      </w:divsChild>
    </w:div>
    <w:div w:id="193057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saginas.lt/parengti-vietines-rinkliavos-uz-komunaliniu-atlieku-ir-komunalinems-atliekoms-nepriskiriamu-buityje-susidaranciu-atlieku-tvarkymo-nuostatai/947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884C9-848E-4FC7-A997-16831BC29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2092</Words>
  <Characters>11928</Characters>
  <Application>Microsoft Office Word</Application>
  <DocSecurity>0</DocSecurity>
  <Lines>99</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Kokorina</dc:creator>
  <cp:lastModifiedBy>User</cp:lastModifiedBy>
  <cp:revision>2</cp:revision>
  <cp:lastPrinted>2021-11-10T13:00:00Z</cp:lastPrinted>
  <dcterms:created xsi:type="dcterms:W3CDTF">2025-01-14T06:30:00Z</dcterms:created>
  <dcterms:modified xsi:type="dcterms:W3CDTF">2025-01-14T06:30:00Z</dcterms:modified>
</cp:coreProperties>
</file>